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                                                                                                                                                                                                                                                                                                                                                                                                                                                                                                                                                                                                                                                                                                                                                                                                                                                                                                                                                                                                                                                                                                                                                                                                                                                                                                                                                                                                                                                                                                                                                                                                                                                                                                                                                                                                                                                                                                                                                                                                                                                                                                                                                                                                                                                                                                                                                                                                                                                                                                                                                                                                                                                                                                                                                                                                                                                                                                                                                                                                                                                                                                                                                                                                                                                                                                                                                                                                                                                                                                                                                                                                                                                                                                                                                                                                                                                                                                                                                                                                                                                                                                                                                                                                                </w:t>
      </w:r>
      <w:r>
        <w:rPr>
          <w:rFonts w:ascii="宋体" w:hAnsi="宋体"/>
          <w:b/>
          <w:color w:val="000000" w:themeColor="text1"/>
          <w:sz w:val="24"/>
          <w14:textFill>
            <w14:solidFill>
              <w14:schemeClr w14:val="tx1"/>
            </w14:solidFill>
          </w14:textFill>
        </w:rPr>
        <w:t xml:space="preserve">                                                                                                                                                                                                                                                                                                                                                                                                                                                                                                                                                                                                                                                                                                                                                                                                                                    </w:t>
      </w:r>
    </w:p>
    <w:p>
      <w:pPr>
        <w:jc w:val="center"/>
        <w:rPr>
          <w:rFonts w:ascii="宋体"/>
          <w:b/>
          <w:color w:val="000000" w:themeColor="text1"/>
          <w:sz w:val="72"/>
          <w14:textFill>
            <w14:solidFill>
              <w14:schemeClr w14:val="tx1"/>
            </w14:solidFill>
          </w14:textFill>
        </w:rPr>
      </w:pPr>
    </w:p>
    <w:p>
      <w:pPr>
        <w:jc w:val="center"/>
        <w:rPr>
          <w:rFonts w:ascii="宋体"/>
          <w:b/>
          <w:color w:val="000000" w:themeColor="text1"/>
          <w:sz w:val="72"/>
          <w14:textFill>
            <w14:solidFill>
              <w14:schemeClr w14:val="tx1"/>
            </w14:solidFill>
          </w14:textFill>
        </w:rPr>
      </w:pPr>
      <w:r>
        <w:rPr>
          <w:rFonts w:hint="eastAsia" w:ascii="宋体" w:hAnsi="宋体"/>
          <w:b/>
          <w:color w:val="000000" w:themeColor="text1"/>
          <w:sz w:val="72"/>
          <w:lang w:eastAsia="zh-CN"/>
          <w14:textFill>
            <w14:solidFill>
              <w14:schemeClr w14:val="tx1"/>
            </w14:solidFill>
          </w14:textFill>
        </w:rPr>
        <w:t>招标</w:t>
      </w:r>
      <w:r>
        <w:rPr>
          <w:rFonts w:hint="eastAsia" w:ascii="宋体" w:hAnsi="宋体"/>
          <w:b/>
          <w:color w:val="000000" w:themeColor="text1"/>
          <w:sz w:val="72"/>
          <w14:textFill>
            <w14:solidFill>
              <w14:schemeClr w14:val="tx1"/>
            </w14:solidFill>
          </w14:textFill>
        </w:rPr>
        <w:t>文件</w:t>
      </w:r>
    </w:p>
    <w:p>
      <w:pPr>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 xml:space="preserve"> </w:t>
      </w:r>
    </w:p>
    <w:p>
      <w:pPr>
        <w:ind w:firstLine="1744" w:firstLineChars="545"/>
        <w:rPr>
          <w:rFonts w:ascii="宋体"/>
          <w:color w:val="000000" w:themeColor="text1"/>
          <w:sz w:val="32"/>
          <w14:textFill>
            <w14:solidFill>
              <w14:schemeClr w14:val="tx1"/>
            </w14:solidFill>
          </w14:textFill>
        </w:rPr>
      </w:pPr>
    </w:p>
    <w:p>
      <w:pPr>
        <w:spacing w:line="360" w:lineRule="auto"/>
        <w:ind w:firstLine="643" w:firstLineChars="200"/>
        <w:rPr>
          <w:rFonts w:hint="eastAsia" w:ascii="宋体" w:hAnsi="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项目名称：</w:t>
      </w:r>
      <w:r>
        <w:rPr>
          <w:rFonts w:hint="eastAsia" w:ascii="宋体" w:hAnsi="宋体"/>
          <w:b/>
          <w:color w:val="000000" w:themeColor="text1"/>
          <w:sz w:val="32"/>
          <w:szCs w:val="32"/>
          <w:lang w:val="en-US" w:eastAsia="zh-CN"/>
          <w14:textFill>
            <w14:solidFill>
              <w14:schemeClr w14:val="tx1"/>
            </w14:solidFill>
          </w14:textFill>
        </w:rPr>
        <w:t>内蒙古股权交易中心遴选全媒体宣传矩阵</w:t>
      </w:r>
    </w:p>
    <w:p>
      <w:pPr>
        <w:spacing w:line="360" w:lineRule="auto"/>
        <w:ind w:firstLine="2249" w:firstLineChars="700"/>
        <w:rPr>
          <w:rFonts w:hint="eastAsia" w:asciiTheme="minorEastAsia" w:hAnsiTheme="minorEastAsia" w:eastAsiaTheme="minorEastAsia" w:cstheme="minorEastAsia"/>
          <w:color w:val="auto"/>
          <w:sz w:val="28"/>
          <w:szCs w:val="28"/>
          <w:highlight w:val="none"/>
          <w:lang w:val="en-US" w:eastAsia="zh-CN"/>
        </w:rPr>
      </w:pPr>
      <w:r>
        <w:rPr>
          <w:rFonts w:hint="eastAsia" w:ascii="宋体" w:hAnsi="宋体"/>
          <w:b/>
          <w:color w:val="000000" w:themeColor="text1"/>
          <w:sz w:val="32"/>
          <w:szCs w:val="32"/>
          <w:lang w:val="en-US" w:eastAsia="zh-CN"/>
          <w14:textFill>
            <w14:solidFill>
              <w14:schemeClr w14:val="tx1"/>
            </w14:solidFill>
          </w14:textFill>
        </w:rPr>
        <w:t>运营服务商</w:t>
      </w:r>
    </w:p>
    <w:p>
      <w:pPr>
        <w:spacing w:line="360" w:lineRule="auto"/>
        <w:ind w:firstLine="643" w:firstLineChars="200"/>
        <w:rPr>
          <w:rFonts w:hint="eastAsia" w:ascii="宋体" w:hAnsi="宋体"/>
          <w:b/>
          <w:color w:val="000000" w:themeColor="text1"/>
          <w:sz w:val="32"/>
          <w:szCs w:val="32"/>
          <w14:textFill>
            <w14:solidFill>
              <w14:schemeClr w14:val="tx1"/>
            </w14:solidFill>
          </w14:textFill>
        </w:rPr>
      </w:pPr>
    </w:p>
    <w:p>
      <w:pPr>
        <w:spacing w:line="300" w:lineRule="auto"/>
        <w:jc w:val="center"/>
        <w:rPr>
          <w:rFonts w:ascii="宋体"/>
          <w:b/>
          <w:color w:val="000000" w:themeColor="text1"/>
          <w:spacing w:val="20"/>
          <w:sz w:val="32"/>
          <w:szCs w:val="32"/>
          <w14:textFill>
            <w14:solidFill>
              <w14:schemeClr w14:val="tx1"/>
            </w14:solidFill>
          </w14:textFill>
        </w:rPr>
      </w:pP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6"/>
          <w:szCs w:val="36"/>
          <w:u w:val="single"/>
          <w14:textFill>
            <w14:solidFill>
              <w14:schemeClr w14:val="tx1"/>
            </w14:solidFill>
          </w14:textFill>
        </w:rPr>
      </w:pPr>
    </w:p>
    <w:p>
      <w:pPr>
        <w:jc w:val="center"/>
        <w:rPr>
          <w:rFonts w:eastAsia="黑体"/>
          <w:color w:val="000000" w:themeColor="text1"/>
          <w:sz w:val="36"/>
          <w:szCs w:val="36"/>
          <w:u w:val="single"/>
          <w14:textFill>
            <w14:solidFill>
              <w14:schemeClr w14:val="tx1"/>
            </w14:solidFill>
          </w14:textFill>
        </w:rPr>
      </w:pPr>
    </w:p>
    <w:p>
      <w:pPr>
        <w:jc w:val="center"/>
        <w:rPr>
          <w:rFonts w:hint="default" w:eastAsia="黑体"/>
          <w:color w:val="000000" w:themeColor="text1"/>
          <w:sz w:val="32"/>
          <w:lang w:val="en-US" w:eastAsia="zh-CN"/>
          <w14:textFill>
            <w14:solidFill>
              <w14:schemeClr w14:val="tx1"/>
            </w14:solidFill>
          </w14:textFill>
        </w:rPr>
      </w:pPr>
      <w:r>
        <w:rPr>
          <w:rFonts w:hint="eastAsia" w:eastAsia="黑体"/>
          <w:color w:val="000000" w:themeColor="text1"/>
          <w:sz w:val="32"/>
          <w:lang w:eastAsia="zh-CN"/>
          <w14:textFill>
            <w14:solidFill>
              <w14:schemeClr w14:val="tx1"/>
            </w14:solidFill>
          </w14:textFill>
        </w:rPr>
        <w:t>项目编号：</w:t>
      </w:r>
      <w:r>
        <w:rPr>
          <w:rFonts w:hint="eastAsia" w:eastAsia="黑体"/>
          <w:color w:val="000000" w:themeColor="text1"/>
          <w:sz w:val="32"/>
          <w:lang w:val="en-US" w:eastAsia="zh-CN"/>
          <w14:textFill>
            <w14:solidFill>
              <w14:schemeClr w14:val="tx1"/>
            </w14:solidFill>
          </w14:textFill>
        </w:rPr>
        <w:t>xxb20200916002</w:t>
      </w:r>
    </w:p>
    <w:p>
      <w:pPr>
        <w:jc w:val="center"/>
        <w:rPr>
          <w:rFonts w:hint="eastAsia" w:eastAsia="黑体"/>
          <w:color w:val="000000" w:themeColor="text1"/>
          <w:sz w:val="32"/>
          <w:lang w:eastAsia="zh-CN"/>
          <w14:textFill>
            <w14:solidFill>
              <w14:schemeClr w14:val="tx1"/>
            </w14:solidFill>
          </w14:textFill>
        </w:rPr>
      </w:pPr>
    </w:p>
    <w:p>
      <w:pPr>
        <w:jc w:val="center"/>
        <w:rPr>
          <w:color w:val="000000" w:themeColor="text1"/>
          <w:sz w:val="32"/>
          <w14:textFill>
            <w14:solidFill>
              <w14:schemeClr w14:val="tx1"/>
            </w14:solidFill>
          </w14:textFill>
        </w:rPr>
      </w:pPr>
    </w:p>
    <w:p>
      <w:pPr>
        <w:jc w:val="center"/>
        <w:rPr>
          <w:color w:val="000000" w:themeColor="text1"/>
          <w:sz w:val="44"/>
          <w14:textFill>
            <w14:solidFill>
              <w14:schemeClr w14:val="tx1"/>
            </w14:solidFill>
          </w14:textFill>
        </w:rPr>
      </w:pPr>
    </w:p>
    <w:p>
      <w:pPr>
        <w:jc w:val="center"/>
        <w:rPr>
          <w:color w:val="000000" w:themeColor="text1"/>
          <w:sz w:val="44"/>
          <w14:textFill>
            <w14:solidFill>
              <w14:schemeClr w14:val="tx1"/>
            </w14:solidFill>
          </w14:textFill>
        </w:rPr>
      </w:pPr>
    </w:p>
    <w:p>
      <w:pPr>
        <w:jc w:val="center"/>
        <w:rPr>
          <w:rFonts w:eastAsia="黑体"/>
          <w:color w:val="000000" w:themeColor="text1"/>
          <w:sz w:val="32"/>
          <w14:textFill>
            <w14:solidFill>
              <w14:schemeClr w14:val="tx1"/>
            </w14:solidFill>
          </w14:textFill>
        </w:rPr>
      </w:pPr>
    </w:p>
    <w:p>
      <w:pPr>
        <w:jc w:val="both"/>
        <w:rPr>
          <w:rFonts w:ascii="宋体"/>
          <w:color w:val="000000" w:themeColor="text1"/>
          <w:sz w:val="32"/>
          <w14:textFill>
            <w14:solidFill>
              <w14:schemeClr w14:val="tx1"/>
            </w14:solidFill>
          </w14:textFill>
        </w:rPr>
      </w:pPr>
    </w:p>
    <w:p>
      <w:pPr>
        <w:pStyle w:val="7"/>
        <w:ind w:left="0" w:leftChars="0"/>
        <w:jc w:val="center"/>
        <w:rPr>
          <w:rFonts w:hint="eastAsia"/>
          <w:b/>
          <w:bCs/>
          <w:color w:val="auto"/>
          <w:sz w:val="36"/>
          <w:szCs w:val="44"/>
          <w:lang w:val="en-US" w:eastAsia="zh-CN"/>
        </w:rPr>
      </w:pPr>
      <w:r>
        <w:rPr>
          <w:rFonts w:hint="eastAsia"/>
          <w:b/>
          <w:bCs/>
          <w:color w:val="auto"/>
          <w:sz w:val="36"/>
          <w:szCs w:val="44"/>
          <w:lang w:val="en-US" w:eastAsia="zh-CN"/>
        </w:rPr>
        <w:t>内蒙古股权交易中心</w:t>
      </w:r>
    </w:p>
    <w:p>
      <w:pPr>
        <w:pStyle w:val="7"/>
        <w:ind w:left="0" w:leftChars="0"/>
        <w:jc w:val="center"/>
        <w:rPr>
          <w:rStyle w:val="16"/>
          <w:rFonts w:eastAsia="黑体"/>
          <w:bCs/>
          <w:color w:val="000000" w:themeColor="text1"/>
          <w:sz w:val="48"/>
          <w:u w:val="none"/>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20</w:t>
      </w:r>
      <w:r>
        <w:rPr>
          <w:rFonts w:hint="eastAsia" w:ascii="宋体" w:hAnsi="宋体" w:eastAsia="宋体"/>
          <w:b/>
          <w:color w:val="000000" w:themeColor="text1"/>
          <w:sz w:val="32"/>
          <w:szCs w:val="32"/>
          <w:lang w:val="en-US" w:eastAsia="zh-CN"/>
          <w14:textFill>
            <w14:solidFill>
              <w14:schemeClr w14:val="tx1"/>
            </w14:solidFill>
          </w14:textFill>
        </w:rPr>
        <w:t>20</w:t>
      </w:r>
      <w:r>
        <w:rPr>
          <w:rFonts w:hint="eastAsia" w:ascii="宋体" w:hAnsi="宋体" w:eastAsia="宋体"/>
          <w:b/>
          <w:color w:val="000000" w:themeColor="text1"/>
          <w:sz w:val="32"/>
          <w:szCs w:val="32"/>
          <w14:textFill>
            <w14:solidFill>
              <w14:schemeClr w14:val="tx1"/>
            </w14:solidFill>
          </w14:textFill>
        </w:rPr>
        <w:t>年</w:t>
      </w:r>
      <w:r>
        <w:rPr>
          <w:rFonts w:hint="eastAsia" w:ascii="宋体" w:hAnsi="宋体" w:eastAsia="宋体"/>
          <w:b/>
          <w:color w:val="000000" w:themeColor="text1"/>
          <w:sz w:val="32"/>
          <w:szCs w:val="32"/>
          <w:lang w:val="en-US" w:eastAsia="zh-CN"/>
          <w14:textFill>
            <w14:solidFill>
              <w14:schemeClr w14:val="tx1"/>
            </w14:solidFill>
          </w14:textFill>
        </w:rPr>
        <w:t>11</w:t>
      </w:r>
      <w:r>
        <w:rPr>
          <w:rFonts w:hint="eastAsia" w:ascii="宋体" w:hAnsi="宋体" w:eastAsia="宋体"/>
          <w:b/>
          <w:color w:val="000000" w:themeColor="text1"/>
          <w:sz w:val="32"/>
          <w:szCs w:val="32"/>
          <w14:textFill>
            <w14:solidFill>
              <w14:schemeClr w14:val="tx1"/>
            </w14:solidFill>
          </w14:textFill>
        </w:rPr>
        <w:t>月</w:t>
      </w:r>
      <w:r>
        <w:rPr>
          <w:rFonts w:hint="eastAsia" w:ascii="宋体" w:hAnsi="宋体" w:eastAsia="宋体"/>
          <w:b/>
          <w:color w:val="000000" w:themeColor="text1"/>
          <w:sz w:val="32"/>
          <w:szCs w:val="32"/>
          <w:lang w:val="en-US" w:eastAsia="zh-CN"/>
          <w14:textFill>
            <w14:solidFill>
              <w14:schemeClr w14:val="tx1"/>
            </w14:solidFill>
          </w14:textFill>
        </w:rPr>
        <w:t>4</w:t>
      </w:r>
      <w:r>
        <w:rPr>
          <w:rFonts w:hint="eastAsia" w:ascii="宋体" w:hAnsi="宋体" w:eastAsia="宋体"/>
          <w:b/>
          <w:color w:val="000000" w:themeColor="text1"/>
          <w:sz w:val="32"/>
          <w:szCs w:val="32"/>
          <w14:textFill>
            <w14:solidFill>
              <w14:schemeClr w14:val="tx1"/>
            </w14:solidFill>
          </w14:textFill>
        </w:rPr>
        <w:t>日</w:t>
      </w:r>
      <w:r>
        <w:rPr>
          <w:color w:val="000000" w:themeColor="text1"/>
          <w14:textFill>
            <w14:solidFill>
              <w14:schemeClr w14:val="tx1"/>
            </w14:solidFill>
          </w14:textFill>
        </w:rPr>
        <w:br w:type="page"/>
      </w:r>
      <w:r>
        <w:rPr>
          <w:rStyle w:val="16"/>
          <w:rFonts w:hint="eastAsia" w:eastAsia="黑体"/>
          <w:bCs/>
          <w:color w:val="000000" w:themeColor="text1"/>
          <w:sz w:val="48"/>
          <w:u w:val="none"/>
          <w14:textFill>
            <w14:solidFill>
              <w14:schemeClr w14:val="tx1"/>
            </w14:solidFill>
          </w14:textFill>
        </w:rPr>
        <w:t>目  录</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w:t>
      </w:r>
      <w:r>
        <w:rPr>
          <w:rFonts w:hint="eastAsia" w:ascii="宋体" w:hAnsi="宋体"/>
          <w:bCs/>
          <w:color w:val="000000" w:themeColor="text1"/>
          <w:sz w:val="30"/>
          <w:szCs w:val="30"/>
          <w:lang w:eastAsia="zh-CN"/>
          <w14:textFill>
            <w14:solidFill>
              <w14:schemeClr w14:val="tx1"/>
            </w14:solidFill>
          </w14:textFill>
        </w:rPr>
        <w:t>招标</w:t>
      </w:r>
      <w:r>
        <w:rPr>
          <w:rFonts w:hint="eastAsia" w:ascii="宋体" w:hAnsi="宋体"/>
          <w:bCs/>
          <w:color w:val="000000" w:themeColor="text1"/>
          <w:sz w:val="30"/>
          <w:szCs w:val="30"/>
          <w14:textFill>
            <w14:solidFill>
              <w14:schemeClr w14:val="tx1"/>
            </w14:solidFill>
          </w14:textFill>
        </w:rPr>
        <w:t>公告</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二、供应商须知</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lang w:eastAsia="zh-CN"/>
          <w14:textFill>
            <w14:solidFill>
              <w14:schemeClr w14:val="tx1"/>
            </w14:solidFill>
          </w14:textFill>
        </w:rPr>
        <w:t>三</w:t>
      </w:r>
      <w:r>
        <w:rPr>
          <w:rFonts w:hint="eastAsia" w:ascii="宋体" w:hAnsi="宋体"/>
          <w:bCs/>
          <w:color w:val="000000" w:themeColor="text1"/>
          <w:sz w:val="30"/>
          <w:szCs w:val="30"/>
          <w14:textFill>
            <w14:solidFill>
              <w14:schemeClr w14:val="tx1"/>
            </w14:solidFill>
          </w14:textFill>
        </w:rPr>
        <w:t>、商务条款</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lang w:eastAsia="zh-CN"/>
          <w14:textFill>
            <w14:solidFill>
              <w14:schemeClr w14:val="tx1"/>
            </w14:solidFill>
          </w14:textFill>
        </w:rPr>
        <w:t>四</w:t>
      </w:r>
      <w:r>
        <w:rPr>
          <w:rFonts w:hint="eastAsia" w:ascii="宋体" w:hAnsi="宋体"/>
          <w:bCs/>
          <w:color w:val="000000" w:themeColor="text1"/>
          <w:sz w:val="30"/>
          <w:szCs w:val="30"/>
          <w14:textFill>
            <w14:solidFill>
              <w14:schemeClr w14:val="tx1"/>
            </w14:solidFill>
          </w14:textFill>
        </w:rPr>
        <w:t>、附件</w:t>
      </w:r>
    </w:p>
    <w:p>
      <w:pPr>
        <w:spacing w:after="312" w:afterLines="100"/>
        <w:jc w:val="center"/>
        <w:rPr>
          <w:rFonts w:ascii="黑体" w:eastAsia="黑体"/>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r>
        <w:rPr>
          <w:rFonts w:hint="eastAsia"/>
          <w:b/>
          <w:color w:val="000000" w:themeColor="text1"/>
          <w:sz w:val="44"/>
          <w:szCs w:val="44"/>
          <w14:textFill>
            <w14:solidFill>
              <w14:schemeClr w14:val="tx1"/>
            </w14:solidFill>
          </w14:textFill>
        </w:rPr>
        <w:t>第一部分</w:t>
      </w:r>
      <w:r>
        <w:rPr>
          <w:color w:val="000000" w:themeColor="text1"/>
          <w:sz w:val="44"/>
          <w:szCs w:val="44"/>
          <w14:textFill>
            <w14:solidFill>
              <w14:schemeClr w14:val="tx1"/>
            </w14:solidFill>
          </w14:textFill>
        </w:rPr>
        <w:t xml:space="preserve"> </w:t>
      </w:r>
      <w:r>
        <w:rPr>
          <w:rFonts w:ascii="宋体" w:hAnsi="宋体"/>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lang w:eastAsia="zh-CN"/>
          <w14:textFill>
            <w14:solidFill>
              <w14:schemeClr w14:val="tx1"/>
            </w14:solidFill>
          </w14:textFill>
        </w:rPr>
        <w:t>招标</w:t>
      </w:r>
      <w:r>
        <w:rPr>
          <w:rFonts w:hint="eastAsia" w:ascii="宋体" w:hAnsi="宋体"/>
          <w:b/>
          <w:color w:val="000000" w:themeColor="text1"/>
          <w:sz w:val="44"/>
          <w:szCs w:val="44"/>
          <w14:textFill>
            <w14:solidFill>
              <w14:schemeClr w14:val="tx1"/>
            </w14:solidFill>
          </w14:textFill>
        </w:rPr>
        <w:t>公告</w:t>
      </w:r>
    </w:p>
    <w:p>
      <w:pPr>
        <w:spacing w:line="360" w:lineRule="auto"/>
        <w:ind w:firstLine="496" w:firstLineChars="200"/>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lang w:val="en-US" w:eastAsia="zh-CN"/>
          <w14:textFill>
            <w14:solidFill>
              <w14:schemeClr w14:val="tx1"/>
            </w14:solidFill>
          </w14:textFill>
        </w:rPr>
        <w:t>内蒙古</w:t>
      </w:r>
      <w:r>
        <w:rPr>
          <w:rFonts w:hint="eastAsia" w:ascii="宋体" w:hAnsi="宋体" w:eastAsia="宋体"/>
          <w:b/>
          <w:color w:val="000000" w:themeColor="text1"/>
          <w:spacing w:val="4"/>
          <w:sz w:val="24"/>
          <w:lang w:val="en-US" w:eastAsia="zh-CN"/>
          <w14:textFill>
            <w14:solidFill>
              <w14:schemeClr w14:val="tx1"/>
            </w14:solidFill>
          </w14:textFill>
        </w:rPr>
        <w:t>股权交易中心股</w:t>
      </w:r>
      <w:r>
        <w:rPr>
          <w:rFonts w:hint="eastAsia" w:ascii="宋体" w:hAnsi="宋体"/>
          <w:color w:val="000000" w:themeColor="text1"/>
          <w:spacing w:val="4"/>
          <w:sz w:val="24"/>
          <w:lang w:val="en-US" w:eastAsia="zh-CN"/>
          <w14:textFill>
            <w14:solidFill>
              <w14:schemeClr w14:val="tx1"/>
            </w14:solidFill>
          </w14:textFill>
        </w:rPr>
        <w:t>份有限公司（以下简称“股交中心”）</w:t>
      </w:r>
      <w:r>
        <w:rPr>
          <w:rFonts w:hint="eastAsia" w:ascii="宋体" w:hAnsi="宋体"/>
          <w:color w:val="000000" w:themeColor="text1"/>
          <w:spacing w:val="4"/>
          <w:sz w:val="24"/>
          <w14:textFill>
            <w14:solidFill>
              <w14:schemeClr w14:val="tx1"/>
            </w14:solidFill>
          </w14:textFill>
        </w:rPr>
        <w:t>拟采取</w:t>
      </w:r>
      <w:r>
        <w:rPr>
          <w:rFonts w:hint="eastAsia" w:ascii="宋体" w:hAnsi="宋体"/>
          <w:b/>
          <w:color w:val="000000" w:themeColor="text1"/>
          <w:spacing w:val="4"/>
          <w:sz w:val="24"/>
          <w14:textFill>
            <w14:solidFill>
              <w14:schemeClr w14:val="tx1"/>
            </w14:solidFill>
          </w14:textFill>
        </w:rPr>
        <w:t>竞争性磋商</w:t>
      </w:r>
      <w:r>
        <w:rPr>
          <w:rFonts w:hint="eastAsia" w:ascii="宋体" w:hAnsi="宋体"/>
          <w:color w:val="000000" w:themeColor="text1"/>
          <w:spacing w:val="4"/>
          <w:sz w:val="24"/>
          <w14:textFill>
            <w14:solidFill>
              <w14:schemeClr w14:val="tx1"/>
            </w14:solidFill>
          </w14:textFill>
        </w:rPr>
        <w:t>方式购买</w:t>
      </w:r>
      <w:r>
        <w:rPr>
          <w:rFonts w:hint="eastAsia" w:asciiTheme="minorEastAsia" w:hAnsiTheme="minorEastAsia" w:eastAsiaTheme="minorEastAsia" w:cstheme="minorEastAsia"/>
          <w:b/>
          <w:bCs/>
          <w:sz w:val="24"/>
          <w:szCs w:val="24"/>
          <w:lang w:eastAsia="zh-CN"/>
        </w:rPr>
        <w:t>全媒体宣传矩阵运营</w:t>
      </w:r>
      <w:r>
        <w:rPr>
          <w:rFonts w:hint="eastAsia" w:ascii="宋体" w:hAnsi="宋体"/>
          <w:color w:val="000000" w:themeColor="text1"/>
          <w:spacing w:val="4"/>
          <w:sz w:val="24"/>
          <w14:textFill>
            <w14:solidFill>
              <w14:schemeClr w14:val="tx1"/>
            </w14:solidFill>
          </w14:textFill>
        </w:rPr>
        <w:t>及相关服务</w:t>
      </w:r>
      <w:r>
        <w:rPr>
          <w:rFonts w:ascii="宋体" w:hAnsi="宋体"/>
          <w:color w:val="000000" w:themeColor="text1"/>
          <w:spacing w:val="4"/>
          <w:sz w:val="24"/>
          <w14:textFill>
            <w14:solidFill>
              <w14:schemeClr w14:val="tx1"/>
            </w14:solidFill>
          </w14:textFill>
        </w:rPr>
        <w:t>，现就相关事宜公告如下：</w:t>
      </w:r>
    </w:p>
    <w:p>
      <w:pPr>
        <w:spacing w:line="360" w:lineRule="auto"/>
        <w:ind w:firstLine="498" w:firstLineChars="200"/>
        <w:rPr>
          <w:rFonts w:ascii="宋体"/>
          <w:bCs/>
          <w:color w:val="000000" w:themeColor="text1"/>
          <w:spacing w:val="4"/>
          <w:sz w:val="24"/>
          <w:u w:val="none"/>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一、项目名称：</w:t>
      </w:r>
      <w:r>
        <w:rPr>
          <w:rFonts w:hint="eastAsia" w:ascii="宋体" w:hAnsi="宋体" w:eastAsia="宋体"/>
          <w:b w:val="0"/>
          <w:bCs/>
          <w:color w:val="000000" w:themeColor="text1"/>
          <w:spacing w:val="4"/>
          <w:sz w:val="24"/>
          <w:lang w:val="en-US" w:eastAsia="zh-CN"/>
          <w14:textFill>
            <w14:solidFill>
              <w14:schemeClr w14:val="tx1"/>
            </w14:solidFill>
          </w14:textFill>
        </w:rPr>
        <w:t>内蒙古股权交易中心遴选全媒体宣传矩阵运营服务商</w:t>
      </w:r>
    </w:p>
    <w:p>
      <w:pPr>
        <w:spacing w:line="360" w:lineRule="auto"/>
        <w:ind w:firstLine="498" w:firstLineChars="200"/>
        <w:rPr>
          <w:rFonts w:hint="eastAsia" w:ascii="宋体" w:hAnsi="宋体" w:eastAsia="宋体"/>
          <w:b/>
          <w:color w:val="000000" w:themeColor="text1"/>
          <w:spacing w:val="4"/>
          <w:sz w:val="24"/>
          <w:lang w:val="en-US" w:eastAsia="zh-CN"/>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二</w:t>
      </w:r>
      <w:r>
        <w:rPr>
          <w:rFonts w:hint="eastAsia" w:ascii="宋体" w:hAnsi="宋体"/>
          <w:b/>
          <w:color w:val="000000" w:themeColor="text1"/>
          <w:spacing w:val="4"/>
          <w:sz w:val="24"/>
          <w14:textFill>
            <w14:solidFill>
              <w14:schemeClr w14:val="tx1"/>
            </w14:solidFill>
          </w14:textFill>
        </w:rPr>
        <w:t>、项目预算</w:t>
      </w:r>
      <w:r>
        <w:rPr>
          <w:rFonts w:hint="eastAsia" w:ascii="宋体" w:hAnsi="宋体"/>
          <w:b/>
          <w:color w:val="000000" w:themeColor="text1"/>
          <w:spacing w:val="4"/>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万元</w:t>
      </w:r>
      <w:r>
        <w:rPr>
          <w:rFonts w:hint="eastAsia" w:ascii="宋体" w:hAnsi="宋体"/>
          <w:color w:val="000000" w:themeColor="text1"/>
          <w:sz w:val="24"/>
          <w:lang w:val="en-US" w:eastAsia="zh-CN"/>
          <w14:textFill>
            <w14:solidFill>
              <w14:schemeClr w14:val="tx1"/>
            </w14:solidFill>
          </w14:textFill>
        </w:rPr>
        <w:t>/年</w:t>
      </w:r>
    </w:p>
    <w:p>
      <w:pPr>
        <w:spacing w:line="360" w:lineRule="auto"/>
        <w:ind w:firstLine="498" w:firstLineChars="200"/>
        <w:rPr>
          <w:rFonts w:ascii="宋体"/>
          <w:b/>
          <w:color w:val="000000" w:themeColor="text1"/>
          <w:spacing w:val="4"/>
          <w:sz w:val="24"/>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三</w:t>
      </w:r>
      <w:r>
        <w:rPr>
          <w:rFonts w:hint="eastAsia" w:ascii="宋体" w:hAnsi="宋体"/>
          <w:b/>
          <w:color w:val="000000" w:themeColor="text1"/>
          <w:spacing w:val="4"/>
          <w:sz w:val="24"/>
          <w14:textFill>
            <w14:solidFill>
              <w14:schemeClr w14:val="tx1"/>
            </w14:solidFill>
          </w14:textFill>
        </w:rPr>
        <w:t>、合格的供应商</w:t>
      </w:r>
    </w:p>
    <w:p>
      <w:pPr>
        <w:spacing w:line="360" w:lineRule="auto"/>
        <w:ind w:firstLine="470" w:firstLineChars="196"/>
        <w:rPr>
          <w:b/>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参加本次竞争性磋商活动的供应商除应当符合《中华人民共和国政府采购法》第二十二条的规定外，还必须具备以下条件：</w:t>
      </w:r>
    </w:p>
    <w:p>
      <w:pPr>
        <w:numPr>
          <w:ilvl w:val="0"/>
          <w:numId w:val="1"/>
        </w:numPr>
        <w:spacing w:line="360" w:lineRule="auto"/>
        <w:ind w:firstLine="480" w:firstLineChars="200"/>
        <w:rPr>
          <w:rFonts w:hint="eastAsia"/>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经国家工商行政管理机关注册的</w:t>
      </w:r>
      <w:r>
        <w:rPr>
          <w:rFonts w:hint="eastAsia"/>
          <w:color w:val="000000" w:themeColor="text1"/>
          <w:sz w:val="24"/>
          <w14:textFill>
            <w14:solidFill>
              <w14:schemeClr w14:val="tx1"/>
            </w14:solidFill>
          </w14:textFill>
        </w:rPr>
        <w:t>企业法人；</w:t>
      </w:r>
    </w:p>
    <w:p>
      <w:pPr>
        <w:spacing w:line="360" w:lineRule="auto"/>
        <w:ind w:firstLine="470" w:firstLineChars="196"/>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2、具有独立法人资格，具有《营业执照》等有效证件；</w:t>
      </w:r>
    </w:p>
    <w:p>
      <w:pPr>
        <w:spacing w:line="360" w:lineRule="auto"/>
        <w:ind w:firstLine="470" w:firstLineChars="196"/>
        <w:rPr>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3、有独立的专业技术及服务团队，能提供7x24小时服务；</w:t>
      </w:r>
    </w:p>
    <w:p>
      <w:pPr>
        <w:numPr>
          <w:ilvl w:val="0"/>
          <w:numId w:val="2"/>
        </w:num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具有良好的商业信誉，近三年运营状况良好且未处于停业或破产状态，资产未被重组、接管和冻结，不存在尚未了结的重大诉讼案件</w:t>
      </w:r>
      <w:r>
        <w:rPr>
          <w:rFonts w:hint="eastAsia"/>
          <w:color w:val="000000" w:themeColor="text1"/>
          <w:sz w:val="24"/>
          <w:lang w:eastAsia="zh-CN"/>
          <w14:textFill>
            <w14:solidFill>
              <w14:schemeClr w14:val="tx1"/>
            </w14:solidFill>
          </w14:textFill>
        </w:rPr>
        <w:t>等；</w:t>
      </w:r>
    </w:p>
    <w:p>
      <w:pPr>
        <w:spacing w:line="360" w:lineRule="auto"/>
        <w:ind w:firstLine="470" w:firstLineChars="196"/>
        <w:rPr>
          <w:rFonts w:hint="eastAsia"/>
          <w:color w:val="000000" w:themeColor="text1"/>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 xml:space="preserve"> 5、同意本项目不转包或分包。</w:t>
      </w:r>
    </w:p>
    <w:p>
      <w:pPr>
        <w:spacing w:line="360" w:lineRule="auto"/>
        <w:ind w:firstLine="498" w:firstLineChars="200"/>
        <w:rPr>
          <w:rFonts w:hint="eastAsia" w:ascii="宋体" w:hAnsi="宋体"/>
          <w:b/>
          <w:color w:val="000000" w:themeColor="text1"/>
          <w:spacing w:val="4"/>
          <w:sz w:val="24"/>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四</w:t>
      </w:r>
      <w:r>
        <w:rPr>
          <w:rFonts w:hint="eastAsia" w:ascii="宋体" w:hAnsi="宋体"/>
          <w:b/>
          <w:color w:val="000000" w:themeColor="text1"/>
          <w:spacing w:val="4"/>
          <w:sz w:val="24"/>
          <w14:textFill>
            <w14:solidFill>
              <w14:schemeClr w14:val="tx1"/>
            </w14:solidFill>
          </w14:textFill>
        </w:rPr>
        <w:t>、供应商资格审查方式：</w:t>
      </w:r>
      <w:r>
        <w:rPr>
          <w:rFonts w:hint="eastAsia" w:ascii="宋体" w:hAnsi="宋体"/>
          <w:b w:val="0"/>
          <w:bCs/>
          <w:color w:val="000000" w:themeColor="text1"/>
          <w:spacing w:val="4"/>
          <w:sz w:val="24"/>
          <w14:textFill>
            <w14:solidFill>
              <w14:schemeClr w14:val="tx1"/>
            </w14:solidFill>
          </w14:textFill>
        </w:rPr>
        <w:t>资格后审</w:t>
      </w:r>
      <w:r>
        <w:rPr>
          <w:rFonts w:hint="eastAsia" w:ascii="宋体" w:hAnsi="宋体"/>
          <w:b/>
          <w:color w:val="000000" w:themeColor="text1"/>
          <w:spacing w:val="4"/>
          <w:sz w:val="24"/>
          <w14:textFill>
            <w14:solidFill>
              <w14:schemeClr w14:val="tx1"/>
            </w14:solidFill>
          </w14:textFill>
        </w:rPr>
        <w:t>。</w:t>
      </w:r>
    </w:p>
    <w:p>
      <w:pPr>
        <w:spacing w:line="360" w:lineRule="auto"/>
        <w:ind w:firstLine="498" w:firstLineChars="200"/>
        <w:rPr>
          <w:rFonts w:hint="eastAsia" w:ascii="宋体" w:hAnsi="宋体"/>
          <w:b/>
          <w:color w:val="000000" w:themeColor="text1"/>
          <w:spacing w:val="4"/>
          <w:sz w:val="24"/>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五</w:t>
      </w:r>
      <w:r>
        <w:rPr>
          <w:rFonts w:hint="eastAsia" w:ascii="宋体" w:hAnsi="宋体"/>
          <w:b/>
          <w:color w:val="000000" w:themeColor="text1"/>
          <w:spacing w:val="4"/>
          <w:sz w:val="24"/>
          <w14:textFill>
            <w14:solidFill>
              <w14:schemeClr w14:val="tx1"/>
            </w14:solidFill>
          </w14:textFill>
        </w:rPr>
        <w:t>、</w:t>
      </w:r>
      <w:r>
        <w:rPr>
          <w:rFonts w:hint="eastAsia" w:ascii="宋体" w:hAnsi="宋体"/>
          <w:b/>
          <w:color w:val="000000" w:themeColor="text1"/>
          <w:spacing w:val="4"/>
          <w:sz w:val="24"/>
          <w:lang w:eastAsia="zh-CN"/>
          <w14:textFill>
            <w14:solidFill>
              <w14:schemeClr w14:val="tx1"/>
            </w14:solidFill>
          </w14:textFill>
        </w:rPr>
        <w:t>招标</w:t>
      </w:r>
      <w:r>
        <w:rPr>
          <w:rFonts w:hint="eastAsia" w:ascii="宋体" w:hAnsi="宋体"/>
          <w:b/>
          <w:color w:val="000000" w:themeColor="text1"/>
          <w:spacing w:val="4"/>
          <w:sz w:val="24"/>
          <w14:textFill>
            <w14:solidFill>
              <w14:schemeClr w14:val="tx1"/>
            </w14:solidFill>
          </w14:textFill>
        </w:rPr>
        <w:t>文件获取：</w:t>
      </w:r>
      <w:r>
        <w:rPr>
          <w:rFonts w:hint="eastAsia" w:ascii="宋体" w:hAnsi="宋体"/>
          <w:b w:val="0"/>
          <w:bCs/>
          <w:color w:val="000000" w:themeColor="text1"/>
          <w:spacing w:val="4"/>
          <w:sz w:val="24"/>
          <w14:textFill>
            <w14:solidFill>
              <w14:schemeClr w14:val="tx1"/>
            </w14:solidFill>
          </w14:textFill>
        </w:rPr>
        <w:t>供应商自行下载。</w:t>
      </w:r>
    </w:p>
    <w:p>
      <w:pPr>
        <w:spacing w:line="360" w:lineRule="auto"/>
        <w:ind w:firstLine="498" w:firstLineChars="200"/>
        <w:rPr>
          <w:rFonts w:hint="eastAsia" w:ascii="宋体" w:hAnsi="宋体"/>
          <w:b/>
          <w:color w:val="000000" w:themeColor="text1"/>
          <w:spacing w:val="4"/>
          <w:sz w:val="24"/>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六</w:t>
      </w:r>
      <w:r>
        <w:rPr>
          <w:rFonts w:hint="eastAsia" w:ascii="宋体" w:hAnsi="宋体"/>
          <w:b/>
          <w:color w:val="000000" w:themeColor="text1"/>
          <w:spacing w:val="4"/>
          <w:sz w:val="24"/>
          <w14:textFill>
            <w14:solidFill>
              <w14:schemeClr w14:val="tx1"/>
            </w14:solidFill>
          </w14:textFill>
        </w:rPr>
        <w:t>、</w:t>
      </w:r>
      <w:r>
        <w:rPr>
          <w:rFonts w:hint="eastAsia" w:ascii="宋体" w:hAnsi="宋体"/>
          <w:b/>
          <w:color w:val="000000" w:themeColor="text1"/>
          <w:spacing w:val="4"/>
          <w:sz w:val="24"/>
          <w:lang w:val="en-US" w:eastAsia="zh-CN"/>
          <w14:textFill>
            <w14:solidFill>
              <w14:schemeClr w14:val="tx1"/>
            </w14:solidFill>
          </w14:textFill>
        </w:rPr>
        <w:t>竞争性磋商时间</w:t>
      </w:r>
      <w:r>
        <w:rPr>
          <w:rFonts w:hint="eastAsia" w:ascii="宋体" w:hAnsi="宋体"/>
          <w:b/>
          <w:color w:val="000000" w:themeColor="text1"/>
          <w:spacing w:val="4"/>
          <w:sz w:val="24"/>
          <w14:textFill>
            <w14:solidFill>
              <w14:schemeClr w14:val="tx1"/>
            </w14:solidFill>
          </w14:textFill>
        </w:rPr>
        <w:t>：</w:t>
      </w:r>
    </w:p>
    <w:p>
      <w:pPr>
        <w:spacing w:line="360" w:lineRule="auto"/>
        <w:ind w:firstLine="496" w:firstLineChars="200"/>
        <w:rPr>
          <w:rFonts w:hint="default" w:ascii="宋体" w:hAnsi="宋体"/>
          <w:b w:val="0"/>
          <w:bCs/>
          <w:color w:val="000000" w:themeColor="text1"/>
          <w:spacing w:val="4"/>
          <w:sz w:val="24"/>
          <w:lang w:val="en-US" w:eastAsia="zh-CN"/>
          <w14:textFill>
            <w14:solidFill>
              <w14:schemeClr w14:val="tx1"/>
            </w14:solidFill>
          </w14:textFill>
        </w:rPr>
      </w:pPr>
      <w:r>
        <w:rPr>
          <w:rFonts w:hint="eastAsia" w:ascii="宋体" w:hAnsi="宋体"/>
          <w:b w:val="0"/>
          <w:bCs/>
          <w:color w:val="auto"/>
          <w:spacing w:val="4"/>
          <w:sz w:val="24"/>
          <w:lang w:val="en-US" w:eastAsia="zh-CN"/>
        </w:rPr>
        <w:t>2020年11月12日14:30（</w:t>
      </w:r>
      <w:r>
        <w:rPr>
          <w:rFonts w:hint="eastAsia" w:ascii="宋体" w:hAnsi="宋体"/>
          <w:b w:val="0"/>
          <w:bCs/>
          <w:color w:val="000000" w:themeColor="text1"/>
          <w:spacing w:val="4"/>
          <w:sz w:val="24"/>
          <w:lang w:val="en-US" w:eastAsia="zh-CN"/>
          <w14:textFill>
            <w14:solidFill>
              <w14:schemeClr w14:val="tx1"/>
            </w14:solidFill>
          </w14:textFill>
        </w:rPr>
        <w:t>如有变动，另行通知）</w:t>
      </w:r>
    </w:p>
    <w:p>
      <w:pPr>
        <w:spacing w:line="360" w:lineRule="auto"/>
        <w:ind w:firstLine="498" w:firstLineChars="200"/>
        <w:rPr>
          <w:rFonts w:hint="eastAsia" w:ascii="宋体" w:hAnsi="宋体"/>
          <w:b/>
          <w:color w:val="000000" w:themeColor="text1"/>
          <w:spacing w:val="4"/>
          <w:sz w:val="24"/>
          <w:lang w:eastAsia="zh-CN"/>
          <w14:textFill>
            <w14:solidFill>
              <w14:schemeClr w14:val="tx1"/>
            </w14:solidFill>
          </w14:textFill>
        </w:rPr>
      </w:pPr>
      <w:r>
        <w:rPr>
          <w:rFonts w:hint="eastAsia" w:ascii="宋体" w:hAnsi="宋体"/>
          <w:b/>
          <w:color w:val="000000" w:themeColor="text1"/>
          <w:spacing w:val="4"/>
          <w:sz w:val="24"/>
          <w:lang w:eastAsia="zh-CN"/>
          <w14:textFill>
            <w14:solidFill>
              <w14:schemeClr w14:val="tx1"/>
            </w14:solidFill>
          </w14:textFill>
        </w:rPr>
        <w:t>七</w:t>
      </w:r>
      <w:r>
        <w:rPr>
          <w:rFonts w:hint="eastAsia" w:ascii="宋体" w:hAnsi="宋体"/>
          <w:b/>
          <w:color w:val="000000" w:themeColor="text1"/>
          <w:spacing w:val="4"/>
          <w:sz w:val="24"/>
          <w14:textFill>
            <w14:solidFill>
              <w14:schemeClr w14:val="tx1"/>
            </w14:solidFill>
          </w14:textFill>
        </w:rPr>
        <w:t>、响应文件接收截止时间及地点</w:t>
      </w:r>
      <w:r>
        <w:rPr>
          <w:rFonts w:hint="eastAsia" w:ascii="宋体" w:hAnsi="宋体"/>
          <w:b/>
          <w:color w:val="000000" w:themeColor="text1"/>
          <w:spacing w:val="4"/>
          <w:sz w:val="24"/>
          <w:lang w:eastAsia="zh-CN"/>
          <w14:textFill>
            <w14:solidFill>
              <w14:schemeClr w14:val="tx1"/>
            </w14:solidFill>
          </w14:textFill>
        </w:rPr>
        <w:t>：</w:t>
      </w:r>
    </w:p>
    <w:p>
      <w:pPr>
        <w:spacing w:line="360" w:lineRule="auto"/>
        <w:ind w:firstLine="498" w:firstLineChars="200"/>
        <w:rPr>
          <w:rFonts w:hint="default" w:ascii="宋体" w:hAnsi="宋体"/>
          <w:b/>
          <w:color w:val="000000" w:themeColor="text1"/>
          <w:spacing w:val="4"/>
          <w:sz w:val="24"/>
          <w:lang w:val="en-US" w:eastAsia="zh-CN"/>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时间：</w:t>
      </w:r>
      <w:r>
        <w:rPr>
          <w:rFonts w:hint="eastAsia" w:ascii="宋体" w:hAnsi="宋体"/>
          <w:b w:val="0"/>
          <w:bCs/>
          <w:color w:val="000000" w:themeColor="text1"/>
          <w:spacing w:val="4"/>
          <w:sz w:val="24"/>
          <w:lang w:val="en-US" w:eastAsia="zh-CN"/>
          <w14:textFill>
            <w14:solidFill>
              <w14:schemeClr w14:val="tx1"/>
            </w14:solidFill>
          </w14:textFill>
        </w:rPr>
        <w:t>2020</w:t>
      </w:r>
      <w:r>
        <w:rPr>
          <w:rFonts w:hint="eastAsia" w:ascii="宋体" w:hAnsi="宋体"/>
          <w:b w:val="0"/>
          <w:bCs/>
          <w:color w:val="000000" w:themeColor="text1"/>
          <w:spacing w:val="4"/>
          <w:sz w:val="24"/>
          <w14:textFill>
            <w14:solidFill>
              <w14:schemeClr w14:val="tx1"/>
            </w14:solidFill>
          </w14:textFill>
        </w:rPr>
        <w:t>年</w:t>
      </w:r>
      <w:r>
        <w:rPr>
          <w:rFonts w:hint="eastAsia" w:ascii="宋体" w:hAnsi="宋体"/>
          <w:b w:val="0"/>
          <w:bCs/>
          <w:color w:val="000000" w:themeColor="text1"/>
          <w:spacing w:val="4"/>
          <w:sz w:val="24"/>
          <w:lang w:val="en-US" w:eastAsia="zh-CN"/>
          <w14:textFill>
            <w14:solidFill>
              <w14:schemeClr w14:val="tx1"/>
            </w14:solidFill>
          </w14:textFill>
        </w:rPr>
        <w:t>11</w:t>
      </w:r>
      <w:r>
        <w:rPr>
          <w:rFonts w:hint="eastAsia" w:ascii="宋体" w:hAnsi="宋体"/>
          <w:b w:val="0"/>
          <w:bCs/>
          <w:color w:val="000000" w:themeColor="text1"/>
          <w:spacing w:val="4"/>
          <w:sz w:val="24"/>
          <w14:textFill>
            <w14:solidFill>
              <w14:schemeClr w14:val="tx1"/>
            </w14:solidFill>
          </w14:textFill>
        </w:rPr>
        <w:t>月</w:t>
      </w:r>
      <w:r>
        <w:rPr>
          <w:rFonts w:hint="eastAsia" w:ascii="宋体" w:hAnsi="宋体"/>
          <w:b w:val="0"/>
          <w:bCs/>
          <w:color w:val="000000" w:themeColor="text1"/>
          <w:spacing w:val="4"/>
          <w:sz w:val="24"/>
          <w:lang w:val="en-US" w:eastAsia="zh-CN"/>
          <w14:textFill>
            <w14:solidFill>
              <w14:schemeClr w14:val="tx1"/>
            </w14:solidFill>
          </w14:textFill>
        </w:rPr>
        <w:t>11</w:t>
      </w:r>
      <w:r>
        <w:rPr>
          <w:rFonts w:hint="eastAsia" w:ascii="宋体" w:hAnsi="宋体"/>
          <w:b w:val="0"/>
          <w:bCs/>
          <w:color w:val="000000" w:themeColor="text1"/>
          <w:spacing w:val="4"/>
          <w:sz w:val="24"/>
          <w14:textFill>
            <w14:solidFill>
              <w14:schemeClr w14:val="tx1"/>
            </w14:solidFill>
          </w14:textFill>
        </w:rPr>
        <w:t>日</w:t>
      </w:r>
      <w:r>
        <w:rPr>
          <w:rFonts w:hint="eastAsia" w:ascii="宋体" w:hAnsi="宋体"/>
          <w:b w:val="0"/>
          <w:bCs/>
          <w:color w:val="000000" w:themeColor="text1"/>
          <w:spacing w:val="4"/>
          <w:sz w:val="24"/>
          <w:lang w:val="en-US" w:eastAsia="zh-CN"/>
          <w14:textFill>
            <w14:solidFill>
              <w14:schemeClr w14:val="tx1"/>
            </w14:solidFill>
          </w14:textFill>
        </w:rPr>
        <w:t>16时</w:t>
      </w:r>
      <w:r>
        <w:rPr>
          <w:rFonts w:hint="eastAsia" w:ascii="宋体" w:hAnsi="宋体"/>
          <w:b/>
          <w:color w:val="000000" w:themeColor="text1"/>
          <w:spacing w:val="4"/>
          <w:sz w:val="24"/>
          <w:lang w:val="en-US" w:eastAsia="zh-CN"/>
          <w14:textFill>
            <w14:solidFill>
              <w14:schemeClr w14:val="tx1"/>
            </w14:solidFill>
          </w14:textFill>
        </w:rPr>
        <w:t>。</w:t>
      </w:r>
    </w:p>
    <w:p>
      <w:pPr>
        <w:spacing w:line="360" w:lineRule="auto"/>
        <w:ind w:firstLine="498" w:firstLineChars="200"/>
        <w:rPr>
          <w:rFonts w:hint="eastAsia" w:ascii="宋体" w:hAnsi="宋体" w:eastAsia="宋体"/>
          <w:color w:val="000000" w:themeColor="text1"/>
          <w:spacing w:val="2"/>
          <w:kern w:val="0"/>
          <w:sz w:val="24"/>
          <w:lang w:val="en-US" w:eastAsia="zh-CN"/>
          <w14:textFill>
            <w14:solidFill>
              <w14:schemeClr w14:val="tx1"/>
            </w14:solidFill>
          </w14:textFill>
        </w:rPr>
      </w:pPr>
      <w:r>
        <w:rPr>
          <w:rFonts w:hint="eastAsia" w:ascii="宋体" w:hAnsi="宋体"/>
          <w:b/>
          <w:color w:val="000000" w:themeColor="text1"/>
          <w:spacing w:val="4"/>
          <w:sz w:val="24"/>
          <w14:textFill>
            <w14:solidFill>
              <w14:schemeClr w14:val="tx1"/>
            </w14:solidFill>
          </w14:textFill>
        </w:rPr>
        <w:t>地点：</w:t>
      </w:r>
      <w:r>
        <w:rPr>
          <w:rFonts w:hint="eastAsia" w:ascii="宋体" w:hAnsi="宋体"/>
          <w:b w:val="0"/>
          <w:bCs/>
          <w:color w:val="000000" w:themeColor="text1"/>
          <w:spacing w:val="4"/>
          <w:sz w:val="24"/>
          <w:lang w:val="en-US" w:eastAsia="zh-CN"/>
          <w14:textFill>
            <w14:solidFill>
              <w14:schemeClr w14:val="tx1"/>
            </w14:solidFill>
          </w14:textFill>
        </w:rPr>
        <w:t>呼和浩特市赛</w:t>
      </w:r>
      <w:r>
        <w:rPr>
          <w:rFonts w:hint="eastAsia" w:ascii="宋体" w:hAnsi="宋体" w:cs="Times New Roman"/>
          <w:b w:val="0"/>
          <w:bCs/>
          <w:color w:val="000000" w:themeColor="text1"/>
          <w:spacing w:val="4"/>
          <w:sz w:val="24"/>
          <w:lang w:val="en-US" w:eastAsia="zh-CN"/>
          <w14:textFill>
            <w14:solidFill>
              <w14:schemeClr w14:val="tx1"/>
            </w14:solidFill>
          </w14:textFill>
        </w:rPr>
        <w:t>罕</w:t>
      </w:r>
      <w:r>
        <w:rPr>
          <w:rFonts w:hint="eastAsia" w:ascii="宋体" w:hAnsi="宋体" w:cs="Times New Roman"/>
          <w:color w:val="000000" w:themeColor="text1"/>
          <w:spacing w:val="4"/>
          <w:sz w:val="24"/>
          <w:lang w:val="en-US" w:eastAsia="zh-CN"/>
          <w14:textFill>
            <w14:solidFill>
              <w14:schemeClr w14:val="tx1"/>
            </w14:solidFill>
          </w14:textFill>
        </w:rPr>
        <w:t>区鄂尔多斯东街12号银联大厦13层。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98" w:firstLineChars="200"/>
        <w:textAlignment w:val="auto"/>
        <w:rPr>
          <w:rFonts w:hint="eastAsia" w:ascii="宋体" w:hAnsi="宋体" w:eastAsia="宋体"/>
          <w:b/>
          <w:bCs/>
          <w:color w:val="000000" w:themeColor="text1"/>
          <w:spacing w:val="4"/>
          <w:sz w:val="24"/>
          <w:lang w:eastAsia="zh-CN"/>
          <w14:textFill>
            <w14:solidFill>
              <w14:schemeClr w14:val="tx1"/>
            </w14:solidFill>
          </w14:textFill>
        </w:rPr>
      </w:pPr>
      <w:r>
        <w:rPr>
          <w:rFonts w:hint="eastAsia" w:ascii="宋体" w:hAnsi="宋体"/>
          <w:b/>
          <w:bCs/>
          <w:color w:val="000000" w:themeColor="text1"/>
          <w:spacing w:val="4"/>
          <w:sz w:val="24"/>
          <w:lang w:eastAsia="zh-CN"/>
          <w14:textFill>
            <w14:solidFill>
              <w14:schemeClr w14:val="tx1"/>
            </w14:solidFill>
          </w14:textFill>
        </w:rPr>
        <w:t>八</w:t>
      </w:r>
      <w:r>
        <w:rPr>
          <w:rFonts w:hint="eastAsia" w:ascii="宋体" w:hAnsi="宋体"/>
          <w:b/>
          <w:bCs/>
          <w:color w:val="000000" w:themeColor="text1"/>
          <w:spacing w:val="4"/>
          <w:sz w:val="24"/>
          <w14:textFill>
            <w14:solidFill>
              <w14:schemeClr w14:val="tx1"/>
            </w14:solidFill>
          </w14:textFill>
        </w:rPr>
        <w:t>、与本次谈判有关的事宜请按下列方式联系</w:t>
      </w:r>
      <w:r>
        <w:rPr>
          <w:rFonts w:hint="eastAsia" w:ascii="宋体" w:hAnsi="宋体"/>
          <w:b/>
          <w:bCs/>
          <w:color w:val="000000" w:themeColor="text1"/>
          <w:spacing w:val="4"/>
          <w:sz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96" w:firstLineChars="200"/>
        <w:textAlignment w:val="auto"/>
        <w:rPr>
          <w:rFonts w:hint="eastAsia" w:ascii="宋体" w:hAnsi="宋体"/>
          <w:color w:val="000000" w:themeColor="text1"/>
          <w:spacing w:val="4"/>
          <w:sz w:val="24"/>
          <w:lang w:eastAsia="zh-CN"/>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招标联系人：</w:t>
      </w:r>
      <w:r>
        <w:rPr>
          <w:rFonts w:hint="eastAsia" w:ascii="宋体" w:hAnsi="宋体"/>
          <w:color w:val="000000" w:themeColor="text1"/>
          <w:spacing w:val="4"/>
          <w:sz w:val="24"/>
          <w:lang w:eastAsia="zh-CN"/>
          <w14:textFill>
            <w14:solidFill>
              <w14:schemeClr w14:val="tx1"/>
            </w14:solidFill>
          </w14:textFill>
        </w:rPr>
        <w:t>塔娜</w:t>
      </w:r>
      <w:r>
        <w:rPr>
          <w:rFonts w:hint="eastAsia" w:ascii="宋体" w:hAnsi="宋体"/>
          <w:color w:val="000000" w:themeColor="text1"/>
          <w:spacing w:val="4"/>
          <w:sz w:val="24"/>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96" w:firstLineChars="200"/>
        <w:textAlignment w:val="auto"/>
        <w:rPr>
          <w:rFonts w:hint="eastAsia" w:ascii="宋体" w:hAnsi="宋体"/>
          <w:color w:val="000000" w:themeColor="text1"/>
          <w:spacing w:val="4"/>
          <w:sz w:val="24"/>
          <w:lang w:val="en-US" w:eastAsia="zh-CN"/>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联系电话：</w:t>
      </w:r>
      <w:r>
        <w:rPr>
          <w:rFonts w:hint="eastAsia" w:ascii="宋体" w:hAnsi="宋体"/>
          <w:color w:val="000000" w:themeColor="text1"/>
          <w:spacing w:val="4"/>
          <w:sz w:val="24"/>
          <w:lang w:val="en-US" w:eastAsia="zh-CN"/>
          <w14:textFill>
            <w14:solidFill>
              <w14:schemeClr w14:val="tx1"/>
            </w14:solidFill>
          </w14:textFill>
        </w:rPr>
        <w:t>18686032477、0471-3941087</w:t>
      </w:r>
    </w:p>
    <w:p>
      <w:pPr>
        <w:spacing w:line="300" w:lineRule="auto"/>
        <w:jc w:val="center"/>
        <w:rPr>
          <w:rFonts w:hint="eastAsia" w:ascii="宋体" w:hAnsi="宋体"/>
          <w:b/>
          <w:color w:val="000000" w:themeColor="text1"/>
          <w:spacing w:val="4"/>
          <w:sz w:val="44"/>
          <w:szCs w:val="44"/>
          <w14:textFill>
            <w14:solidFill>
              <w14:schemeClr w14:val="tx1"/>
            </w14:solidFill>
          </w14:textFill>
        </w:rPr>
      </w:pPr>
    </w:p>
    <w:p>
      <w:pPr>
        <w:spacing w:line="300" w:lineRule="auto"/>
        <w:jc w:val="center"/>
        <w:rPr>
          <w:rFonts w:hint="eastAsia" w:ascii="宋体" w:hAnsi="宋体"/>
          <w:b/>
          <w:color w:val="000000" w:themeColor="text1"/>
          <w:spacing w:val="4"/>
          <w:sz w:val="44"/>
          <w:szCs w:val="44"/>
          <w14:textFill>
            <w14:solidFill>
              <w14:schemeClr w14:val="tx1"/>
            </w14:solidFill>
          </w14:textFill>
        </w:rPr>
      </w:pPr>
    </w:p>
    <w:p>
      <w:pPr>
        <w:spacing w:line="300" w:lineRule="auto"/>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pacing w:val="4"/>
          <w:sz w:val="44"/>
          <w:szCs w:val="44"/>
          <w14:textFill>
            <w14:solidFill>
              <w14:schemeClr w14:val="tx1"/>
            </w14:solidFill>
          </w14:textFill>
        </w:rPr>
        <w:t>第二部分</w:t>
      </w:r>
      <w:r>
        <w:rPr>
          <w:rFonts w:ascii="宋体" w:hAnsi="宋体"/>
          <w:b/>
          <w:color w:val="000000" w:themeColor="text1"/>
          <w:spacing w:val="4"/>
          <w:sz w:val="44"/>
          <w:szCs w:val="44"/>
          <w14:textFill>
            <w14:solidFill>
              <w14:schemeClr w14:val="tx1"/>
            </w14:solidFill>
          </w14:textFill>
        </w:rPr>
        <w:t xml:space="preserve">  </w:t>
      </w:r>
      <w:r>
        <w:rPr>
          <w:rFonts w:hint="eastAsia" w:ascii="宋体" w:hAnsi="宋体"/>
          <w:b/>
          <w:color w:val="000000" w:themeColor="text1"/>
          <w:sz w:val="44"/>
          <w:szCs w:val="44"/>
          <w14:textFill>
            <w14:solidFill>
              <w14:schemeClr w14:val="tx1"/>
            </w14:solidFill>
          </w14:textFill>
        </w:rPr>
        <w:t>供应商须知</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一、</w:t>
      </w:r>
      <w:r>
        <w:rPr>
          <w:rFonts w:hint="eastAsia"/>
          <w:b/>
          <w:color w:val="000000" w:themeColor="text1"/>
          <w:sz w:val="24"/>
          <w:lang w:eastAsia="zh-CN"/>
          <w14:textFill>
            <w14:solidFill>
              <w14:schemeClr w14:val="tx1"/>
            </w14:solidFill>
          </w14:textFill>
        </w:rPr>
        <w:t>招标</w:t>
      </w:r>
      <w:r>
        <w:rPr>
          <w:rFonts w:hint="eastAsia"/>
          <w:b/>
          <w:color w:val="000000" w:themeColor="text1"/>
          <w:sz w:val="24"/>
          <w14:textFill>
            <w14:solidFill>
              <w14:schemeClr w14:val="tx1"/>
            </w14:solidFill>
          </w14:textFill>
        </w:rPr>
        <w:t>文件</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1.1. </w:t>
      </w:r>
      <w:r>
        <w:rPr>
          <w:rFonts w:hint="eastAsia"/>
          <w:color w:val="000000" w:themeColor="text1"/>
          <w:sz w:val="24"/>
          <w14:textFill>
            <w14:solidFill>
              <w14:schemeClr w14:val="tx1"/>
            </w14:solidFill>
          </w14:textFill>
        </w:rPr>
        <w:t>名词定义</w:t>
      </w:r>
    </w:p>
    <w:p>
      <w:pPr>
        <w:spacing w:line="360" w:lineRule="auto"/>
        <w:ind w:firstLine="480" w:firstLineChars="200"/>
        <w:rPr>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本</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文件中的采购人、供应商、中标人分别指：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）采购人指</w:t>
      </w:r>
      <w:r>
        <w:rPr>
          <w:rFonts w:hint="eastAsia"/>
          <w:color w:val="000000" w:themeColor="text1"/>
          <w:sz w:val="24"/>
          <w:lang w:val="en-US" w:eastAsia="zh-CN"/>
          <w14:textFill>
            <w14:solidFill>
              <w14:schemeClr w14:val="tx1"/>
            </w14:solidFill>
          </w14:textFill>
        </w:rPr>
        <w:t>内蒙古股权交易中心股份有限公司</w:t>
      </w:r>
      <w:r>
        <w:rPr>
          <w:rFonts w:hint="eastAsia"/>
          <w:color w:val="000000" w:themeColor="text1"/>
          <w:sz w:val="24"/>
          <w14:textFill>
            <w14:solidFill>
              <w14:schemeClr w14:val="tx1"/>
            </w14:solidFill>
          </w14:textFill>
        </w:rPr>
        <w:t>，亦称买方。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）供应商指响应竞争性磋商并具备相应资质的参与谈判的</w:t>
      </w:r>
      <w:r>
        <w:rPr>
          <w:rFonts w:hint="eastAsia"/>
          <w:color w:val="000000" w:themeColor="text1"/>
          <w:sz w:val="24"/>
          <w:lang w:eastAsia="zh-CN"/>
          <w14:textFill>
            <w14:solidFill>
              <w14:schemeClr w14:val="tx1"/>
            </w14:solidFill>
          </w14:textFill>
        </w:rPr>
        <w:t>供应</w:t>
      </w:r>
      <w:r>
        <w:rPr>
          <w:rFonts w:hint="eastAsia"/>
          <w:color w:val="000000" w:themeColor="text1"/>
          <w:sz w:val="24"/>
          <w14:textFill>
            <w14:solidFill>
              <w14:schemeClr w14:val="tx1"/>
            </w14:solidFill>
          </w14:textFill>
        </w:rPr>
        <w:t>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）中标人指最后中标的</w:t>
      </w:r>
      <w:r>
        <w:rPr>
          <w:rFonts w:hint="eastAsia"/>
          <w:color w:val="000000" w:themeColor="text1"/>
          <w:sz w:val="24"/>
          <w:lang w:eastAsia="zh-CN"/>
          <w14:textFill>
            <w14:solidFill>
              <w14:schemeClr w14:val="tx1"/>
            </w14:solidFill>
          </w14:textFill>
        </w:rPr>
        <w:t>供应</w:t>
      </w:r>
      <w:r>
        <w:rPr>
          <w:rFonts w:hint="eastAsia"/>
          <w:color w:val="000000" w:themeColor="text1"/>
          <w:sz w:val="24"/>
          <w14:textFill>
            <w14:solidFill>
              <w14:schemeClr w14:val="tx1"/>
            </w14:solidFill>
          </w14:textFill>
        </w:rPr>
        <w:t>商，亦称卖方。</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1.2. </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文件由下列部分组成：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）供应商须知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）采购</w:t>
      </w:r>
      <w:r>
        <w:rPr>
          <w:rFonts w:hint="eastAsia"/>
          <w:color w:val="000000" w:themeColor="text1"/>
          <w:sz w:val="24"/>
          <w:lang w:eastAsia="zh-CN"/>
          <w14:textFill>
            <w14:solidFill>
              <w14:schemeClr w14:val="tx1"/>
            </w14:solidFill>
          </w14:textFill>
        </w:rPr>
        <w:t>服务</w:t>
      </w:r>
      <w:r>
        <w:rPr>
          <w:rFonts w:hint="eastAsia"/>
          <w:color w:val="000000" w:themeColor="text1"/>
          <w:sz w:val="24"/>
          <w14:textFill>
            <w14:solidFill>
              <w14:schemeClr w14:val="tx1"/>
            </w14:solidFill>
          </w14:textFill>
        </w:rPr>
        <w:t>要求及相关说明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）商务条款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）附件</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1.3. </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文件的澄清</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如供应商对竞争性磋商文件的某些内容有疑问，应在投标截止时间</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日前以书面形式传真通知采购人，采购人将予以书面答复。采购人认为有必要时，可将答复内容（包括疑问内容，但不包括疑问来源）在</w:t>
      </w:r>
      <w:r>
        <w:rPr>
          <w:rFonts w:hint="eastAsia"/>
          <w:color w:val="000000" w:themeColor="text1"/>
          <w:sz w:val="24"/>
          <w:lang w:eastAsia="zh-CN"/>
          <w14:textFill>
            <w14:solidFill>
              <w14:schemeClr w14:val="tx1"/>
            </w14:solidFill>
          </w14:textFill>
        </w:rPr>
        <w:t>中心</w:t>
      </w:r>
      <w:r>
        <w:rPr>
          <w:rFonts w:hint="eastAsia"/>
          <w:color w:val="000000" w:themeColor="text1"/>
          <w:sz w:val="24"/>
          <w14:textFill>
            <w14:solidFill>
              <w14:schemeClr w14:val="tx1"/>
            </w14:solidFill>
          </w14:textFill>
        </w:rPr>
        <w:t>网站上公开发布。</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1.4. </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文件的补充和修改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）采购人有权在投标截止时间</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日前对竞争性磋商文件进行补充和修改，补充和修改的内容在</w:t>
      </w:r>
      <w:r>
        <w:rPr>
          <w:rFonts w:hint="eastAsia"/>
          <w:color w:val="000000" w:themeColor="text1"/>
          <w:sz w:val="24"/>
          <w:lang w:eastAsia="zh-CN"/>
          <w14:textFill>
            <w14:solidFill>
              <w14:schemeClr w14:val="tx1"/>
            </w14:solidFill>
          </w14:textFill>
        </w:rPr>
        <w:t>中心</w:t>
      </w:r>
      <w:r>
        <w:rPr>
          <w:rFonts w:hint="eastAsia"/>
          <w:color w:val="000000" w:themeColor="text1"/>
          <w:sz w:val="24"/>
          <w14:textFill>
            <w14:solidFill>
              <w14:schemeClr w14:val="tx1"/>
            </w14:solidFill>
          </w14:textFill>
        </w:rPr>
        <w:t>网站上公开发布。补充和修改的内容作为竞争性磋商文件的组成部分，对供应商具有同等约束作用。</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）如</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文件的补充和修改对供应商准备投标的时间有影响，采购人有权决定推迟投标截止时间和开标时间。</w:t>
      </w:r>
    </w:p>
    <w:p>
      <w:pPr>
        <w:spacing w:line="360" w:lineRule="auto"/>
        <w:ind w:firstLine="480" w:firstLineChars="200"/>
        <w:rPr>
          <w:rFonts w:hint="eastAsia"/>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二、投标文件</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2.1. </w:t>
      </w:r>
      <w:r>
        <w:rPr>
          <w:rFonts w:hint="eastAsia"/>
          <w:color w:val="000000" w:themeColor="text1"/>
          <w:sz w:val="24"/>
          <w14:textFill>
            <w14:solidFill>
              <w14:schemeClr w14:val="tx1"/>
            </w14:solidFill>
          </w14:textFill>
        </w:rPr>
        <w:t>投标文件的语言</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投标文件及来往函件均应使用中文。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2.2. </w:t>
      </w:r>
      <w:r>
        <w:rPr>
          <w:rFonts w:hint="eastAsia"/>
          <w:color w:val="000000" w:themeColor="text1"/>
          <w:sz w:val="24"/>
          <w14:textFill>
            <w14:solidFill>
              <w14:schemeClr w14:val="tx1"/>
            </w14:solidFill>
          </w14:textFill>
        </w:rPr>
        <w:t>投标文件的组成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供应商编写的投标文件必须包括</w:t>
      </w:r>
      <w:r>
        <w:rPr>
          <w:rFonts w:hint="eastAsia"/>
          <w:b/>
          <w:color w:val="000000" w:themeColor="text1"/>
          <w:sz w:val="24"/>
          <w14:textFill>
            <w14:solidFill>
              <w14:schemeClr w14:val="tx1"/>
            </w14:solidFill>
          </w14:textFill>
        </w:rPr>
        <w:t>商务文件</w:t>
      </w:r>
      <w:r>
        <w:rPr>
          <w:rFonts w:hint="eastAsia"/>
          <w:color w:val="000000" w:themeColor="text1"/>
          <w:sz w:val="24"/>
          <w14:textFill>
            <w14:solidFill>
              <w14:schemeClr w14:val="tx1"/>
            </w14:solidFill>
          </w14:textFill>
        </w:rPr>
        <w:t>和</w:t>
      </w: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w:t>
      </w:r>
    </w:p>
    <w:p>
      <w:pPr>
        <w:numPr>
          <w:ilvl w:val="0"/>
          <w:numId w:val="3"/>
        </w:num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w:t>
      </w:r>
      <w:r>
        <w:rPr>
          <w:rFonts w:hint="eastAsia"/>
          <w:color w:val="000000" w:themeColor="text1"/>
          <w:sz w:val="24"/>
          <w14:textFill>
            <w14:solidFill>
              <w14:schemeClr w14:val="tx1"/>
            </w14:solidFill>
          </w14:textFill>
        </w:rPr>
        <w:t>包括两部分：</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商务文件一（报价）：</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）投标函（格式见附件</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）投标报价总表（格式见附件</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）分项报价表（格式见附件</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商务文件二（资格证明）：</w:t>
      </w:r>
      <w:r>
        <w:rPr>
          <w:b/>
          <w:color w:val="000000" w:themeColor="text1"/>
          <w:sz w:val="24"/>
          <w14:textFill>
            <w14:solidFill>
              <w14:schemeClr w14:val="tx1"/>
            </w14:solidFill>
          </w14:textFill>
        </w:rPr>
        <w:t xml:space="preserve"> </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）营业执照复印件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）法定代表人资格证明原件（格式见附件</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）法定代表人授权书原件（格式见附件</w:t>
      </w: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）法定代表人及授权代表身份证复印件或其他相关证明</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以上资格证明文件的复印件均需加盖供应商公章</w:t>
      </w:r>
    </w:p>
    <w:p>
      <w:pPr>
        <w:numPr>
          <w:ilvl w:val="0"/>
          <w:numId w:val="3"/>
        </w:num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技术文件</w:t>
      </w:r>
      <w:r>
        <w:rPr>
          <w:rFonts w:hint="eastAsia"/>
          <w:color w:val="000000" w:themeColor="text1"/>
          <w:sz w:val="24"/>
          <w14:textFill>
            <w14:solidFill>
              <w14:schemeClr w14:val="tx1"/>
            </w14:solidFill>
          </w14:textFill>
        </w:rPr>
        <w:t>包括以下部分：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）商务条款响应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偏离表（格式见附件</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）服务承诺书</w:t>
      </w:r>
    </w:p>
    <w:p>
      <w:pPr>
        <w:spacing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）供应商近三年以来与本次竞争性磋商</w:t>
      </w:r>
      <w:r>
        <w:rPr>
          <w:rFonts w:hint="eastAsia"/>
          <w:color w:val="000000" w:themeColor="text1"/>
          <w:sz w:val="24"/>
          <w:lang w:eastAsia="zh-CN"/>
          <w14:textFill>
            <w14:solidFill>
              <w14:schemeClr w14:val="tx1"/>
            </w14:solidFill>
          </w14:textFill>
        </w:rPr>
        <w:t>服务类似的案例</w:t>
      </w:r>
      <w:r>
        <w:rPr>
          <w:rFonts w:hint="eastAsia"/>
          <w:color w:val="auto"/>
          <w:sz w:val="24"/>
          <w:highlight w:val="none"/>
          <w:lang w:eastAsia="zh-CN"/>
        </w:rPr>
        <w:t>（如有）</w:t>
      </w:r>
    </w:p>
    <w:p>
      <w:pPr>
        <w:spacing w:line="360" w:lineRule="auto"/>
        <w:ind w:firstLine="480" w:firstLineChars="2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）供应商认为需要陈述的其他内容</w:t>
      </w:r>
    </w:p>
    <w:p>
      <w:pPr>
        <w:spacing w:line="360" w:lineRule="auto"/>
        <w:ind w:firstLine="590" w:firstLineChars="245"/>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2.3. </w:t>
      </w:r>
      <w:r>
        <w:rPr>
          <w:rFonts w:hint="eastAsia"/>
          <w:color w:val="000000" w:themeColor="text1"/>
          <w:sz w:val="24"/>
          <w14:textFill>
            <w14:solidFill>
              <w14:schemeClr w14:val="tx1"/>
            </w14:solidFill>
          </w14:textFill>
        </w:rPr>
        <w:t>投标文件的形式及签署</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）供应商需提交商务文件一（报价）正、副本各</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商务文件二（资格证明）正本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份，副本</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w:t>
      </w:r>
      <w:r>
        <w:rPr>
          <w:rFonts w:hint="eastAsia"/>
          <w:color w:val="000000" w:themeColor="text1"/>
          <w:sz w:val="24"/>
          <w:lang w:eastAsia="zh-CN"/>
          <w14:textFill>
            <w14:solidFill>
              <w14:schemeClr w14:val="tx1"/>
            </w14:solidFill>
          </w14:textFill>
        </w:rPr>
        <w:t>。其中</w:t>
      </w:r>
      <w:r>
        <w:rPr>
          <w:rFonts w:hint="eastAsia"/>
          <w:color w:val="000000" w:themeColor="text1"/>
          <w:sz w:val="24"/>
          <w14:textFill>
            <w14:solidFill>
              <w14:schemeClr w14:val="tx1"/>
            </w14:solidFill>
          </w14:textFill>
        </w:rPr>
        <w:t>须在</w:t>
      </w:r>
      <w:r>
        <w:rPr>
          <w:rFonts w:hint="eastAsia"/>
          <w:b/>
          <w:color w:val="000000" w:themeColor="text1"/>
          <w:sz w:val="24"/>
          <w14:textFill>
            <w14:solidFill>
              <w14:schemeClr w14:val="tx1"/>
            </w14:solidFill>
          </w14:textFill>
        </w:rPr>
        <w:t>投标文件的封面上</w:t>
      </w:r>
      <w:r>
        <w:rPr>
          <w:rFonts w:hint="eastAsia"/>
          <w:color w:val="000000" w:themeColor="text1"/>
          <w:sz w:val="24"/>
          <w14:textFill>
            <w14:solidFill>
              <w14:schemeClr w14:val="tx1"/>
            </w14:solidFill>
          </w14:textFill>
        </w:rPr>
        <w:t>明确标明</w:t>
      </w:r>
      <w:r>
        <w:rPr>
          <w:rFonts w:hint="eastAsia"/>
          <w:color w:val="000000" w:themeColor="text1"/>
          <w:sz w:val="24"/>
          <w:lang w:eastAsia="zh-CN"/>
          <w14:textFill>
            <w14:solidFill>
              <w14:schemeClr w14:val="tx1"/>
            </w14:solidFill>
          </w14:textFill>
        </w:rPr>
        <w:t>是否含有</w:t>
      </w:r>
      <w:r>
        <w:rPr>
          <w:rFonts w:hint="eastAsia"/>
          <w:color w:val="000000" w:themeColor="text1"/>
          <w:sz w:val="24"/>
          <w14:textFill>
            <w14:solidFill>
              <w14:schemeClr w14:val="tx1"/>
            </w14:solidFill>
          </w14:textFill>
        </w:rPr>
        <w:t>商务文件一（报价）、商务文件二。如投标文件正本与副本有不同之处，以正本为准。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）投标文件正本与副本均应使用</w:t>
      </w:r>
      <w:r>
        <w:rPr>
          <w:color w:val="000000" w:themeColor="text1"/>
          <w:sz w:val="24"/>
          <w14:textFill>
            <w14:solidFill>
              <w14:schemeClr w14:val="tx1"/>
            </w14:solidFill>
          </w14:textFill>
        </w:rPr>
        <w:t>A4</w:t>
      </w:r>
      <w:r>
        <w:rPr>
          <w:rFonts w:hint="eastAsia"/>
          <w:color w:val="000000" w:themeColor="text1"/>
          <w:sz w:val="24"/>
          <w14:textFill>
            <w14:solidFill>
              <w14:schemeClr w14:val="tx1"/>
            </w14:solidFill>
          </w14:textFill>
        </w:rPr>
        <w:t>型纸打印并胶印装订。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）投标文件不应有涂改、增删之处，但如有错误必须修改时，修改处必须由原授权代表签署。</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投标文件的密封和标记</w:t>
      </w:r>
    </w:p>
    <w:p>
      <w:pPr>
        <w:spacing w:line="360" w:lineRule="auto"/>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供应商应将投标文件用封套加以密封，在封口处粘贴密封条，盖骑缝公章，并在封套上标明：</w:t>
      </w:r>
    </w:p>
    <w:p>
      <w:pPr>
        <w:numPr>
          <w:ilvl w:val="0"/>
          <w:numId w:val="4"/>
        </w:numPr>
        <w:spacing w:line="360" w:lineRule="auto"/>
        <w:ind w:firstLine="960" w:firstLineChars="4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收件人：</w:t>
      </w:r>
      <w:r>
        <w:rPr>
          <w:rFonts w:hint="eastAsia"/>
          <w:color w:val="000000" w:themeColor="text1"/>
          <w:sz w:val="24"/>
          <w:lang w:eastAsia="zh-CN"/>
          <w14:textFill>
            <w14:solidFill>
              <w14:schemeClr w14:val="tx1"/>
            </w14:solidFill>
          </w14:textFill>
        </w:rPr>
        <w:t>内蒙古股权交易中心股份有限公司</w:t>
      </w:r>
    </w:p>
    <w:p>
      <w:pPr>
        <w:numPr>
          <w:ilvl w:val="0"/>
          <w:numId w:val="0"/>
        </w:num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项目编号：</w:t>
      </w:r>
      <w:r>
        <w:rPr>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xxb20200916002</w:t>
      </w:r>
      <w:r>
        <w:rPr>
          <w:color w:val="000000" w:themeColor="text1"/>
          <w:sz w:val="24"/>
          <w:u w:val="single"/>
          <w14:textFill>
            <w14:solidFill>
              <w14:schemeClr w14:val="tx1"/>
            </w14:solidFill>
          </w14:textFill>
        </w:rPr>
        <w:t xml:space="preserve">       </w:t>
      </w:r>
    </w:p>
    <w:p>
      <w:pPr>
        <w:spacing w:line="360" w:lineRule="auto"/>
        <w:ind w:firstLine="960" w:firstLineChars="400"/>
        <w:rPr>
          <w:rFonts w:hint="eastAsia"/>
          <w:color w:val="000000" w:themeColor="text1"/>
          <w:sz w:val="24"/>
          <w:u w:val="single"/>
          <w:lang w:val="en-US" w:eastAsia="zh-CN"/>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项目名称：</w:t>
      </w:r>
      <w:r>
        <w:rPr>
          <w:rFonts w:hint="eastAsia"/>
          <w:color w:val="000000" w:themeColor="text1"/>
          <w:sz w:val="24"/>
          <w:u w:val="single"/>
          <w:lang w:val="en-US" w:eastAsia="zh-CN"/>
          <w14:textFill>
            <w14:solidFill>
              <w14:schemeClr w14:val="tx1"/>
            </w14:solidFill>
          </w14:textFill>
        </w:rPr>
        <w:t>内蒙古股权交易中心遴选全媒体宣传矩阵运营服务商</w:t>
      </w:r>
    </w:p>
    <w:p>
      <w:pPr>
        <w:spacing w:line="300" w:lineRule="auto"/>
        <w:ind w:firstLine="960" w:firstLineChars="400"/>
        <w:jc w:val="both"/>
        <w:rPr>
          <w:color w:val="000000" w:themeColor="text1"/>
          <w:sz w:val="24"/>
          <w14:textFill>
            <w14:solidFill>
              <w14:schemeClr w14:val="tx1"/>
            </w14:solidFill>
          </w14:textFill>
        </w:rPr>
      </w:pP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）供应商名称：</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360" w:lineRule="auto"/>
        <w:ind w:firstLine="960" w:firstLineChars="4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）联系电话（手机）：</w:t>
      </w:r>
      <w:r>
        <w:rPr>
          <w:color w:val="000000" w:themeColor="text1"/>
          <w:sz w:val="24"/>
          <w:u w:val="single"/>
          <w14:textFill>
            <w14:solidFill>
              <w14:schemeClr w14:val="tx1"/>
            </w14:solidFill>
          </w14:textFill>
        </w:rPr>
        <w:t xml:space="preserve">                             </w:t>
      </w:r>
    </w:p>
    <w:p>
      <w:pPr>
        <w:spacing w:line="360" w:lineRule="auto"/>
        <w:ind w:firstLine="960" w:firstLineChars="400"/>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）开标之前不得启封</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没有按上述规定密封和标记的投标文件，采购人将不承担投标文件错放或提前开启的责任。</w:t>
      </w:r>
    </w:p>
    <w:p>
      <w:pPr>
        <w:spacing w:line="360" w:lineRule="auto"/>
        <w:ind w:firstLine="472" w:firstLineChars="196"/>
        <w:rPr>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三、投标细则</w:t>
      </w:r>
    </w:p>
    <w:p>
      <w:pPr>
        <w:spacing w:line="360" w:lineRule="auto"/>
        <w:ind w:firstLine="472" w:firstLineChars="196"/>
        <w:rPr>
          <w:rFonts w:hint="eastAsia" w:eastAsia="宋体"/>
          <w:b/>
          <w:color w:val="000000" w:themeColor="text1"/>
          <w:sz w:val="24"/>
          <w:lang w:eastAsia="zh-CN"/>
          <w14:textFill>
            <w14:solidFill>
              <w14:schemeClr w14:val="tx1"/>
            </w14:solidFill>
          </w14:textFill>
        </w:rPr>
      </w:pPr>
      <w:r>
        <w:rPr>
          <w:b/>
          <w:color w:val="000000" w:themeColor="text1"/>
          <w:sz w:val="24"/>
          <w14:textFill>
            <w14:solidFill>
              <w14:schemeClr w14:val="tx1"/>
            </w14:solidFill>
          </w14:textFill>
        </w:rPr>
        <w:t xml:space="preserve">3.1. </w:t>
      </w:r>
      <w:r>
        <w:rPr>
          <w:rFonts w:hint="eastAsia"/>
          <w:color w:val="000000" w:themeColor="text1"/>
          <w:sz w:val="24"/>
          <w14:textFill>
            <w14:solidFill>
              <w14:schemeClr w14:val="tx1"/>
            </w14:solidFill>
          </w14:textFill>
        </w:rPr>
        <w:t>投标</w:t>
      </w:r>
      <w:r>
        <w:rPr>
          <w:rFonts w:hint="eastAsia"/>
          <w:color w:val="000000" w:themeColor="text1"/>
          <w:sz w:val="24"/>
          <w:lang w:eastAsia="zh-CN"/>
          <w14:textFill>
            <w14:solidFill>
              <w14:schemeClr w14:val="tx1"/>
            </w14:solidFill>
          </w14:textFill>
        </w:rPr>
        <w:t>服务</w:t>
      </w:r>
    </w:p>
    <w:p>
      <w:pPr>
        <w:spacing w:line="360" w:lineRule="auto"/>
        <w:ind w:firstLine="470" w:firstLineChars="196"/>
        <w:rPr>
          <w:color w:val="000000" w:themeColor="text1"/>
          <w:sz w:val="24"/>
          <w14:textFill>
            <w14:solidFill>
              <w14:schemeClr w14:val="tx1"/>
            </w14:solidFill>
          </w14:textFill>
        </w:rPr>
      </w:pPr>
      <w:r>
        <w:rPr>
          <w:rFonts w:hint="eastAsia" w:ascii="宋体"/>
          <w:color w:val="000000" w:themeColor="text1"/>
          <w:sz w:val="24"/>
          <w:lang w:val="zh-CN"/>
          <w14:textFill>
            <w14:solidFill>
              <w14:schemeClr w14:val="tx1"/>
            </w14:solidFill>
          </w14:textFill>
        </w:rPr>
        <w:t>投标服务必须完全符合竞争性磋商文件的规定要求。</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3.2. </w:t>
      </w:r>
      <w:r>
        <w:rPr>
          <w:rFonts w:hint="eastAsia"/>
          <w:color w:val="000000" w:themeColor="text1"/>
          <w:sz w:val="24"/>
          <w14:textFill>
            <w14:solidFill>
              <w14:schemeClr w14:val="tx1"/>
            </w14:solidFill>
          </w14:textFill>
        </w:rPr>
        <w:t>投标报价</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14:textFill>
            <w14:solidFill>
              <w14:schemeClr w14:val="tx1"/>
            </w14:solidFill>
          </w14:textFill>
        </w:rPr>
        <w:t>投标总价应是用户</w:t>
      </w:r>
      <w:r>
        <w:rPr>
          <w:rFonts w:hint="eastAsia"/>
          <w:color w:val="000000" w:themeColor="text1"/>
          <w:sz w:val="24"/>
          <w:lang w:eastAsia="zh-CN"/>
          <w14:textFill>
            <w14:solidFill>
              <w14:schemeClr w14:val="tx1"/>
            </w14:solidFill>
          </w14:textFill>
        </w:rPr>
        <w:t>服务总价</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含</w:t>
      </w:r>
      <w:r>
        <w:rPr>
          <w:rFonts w:hint="eastAsia"/>
          <w:color w:val="000000" w:themeColor="text1"/>
          <w:sz w:val="24"/>
          <w14:textFill>
            <w14:solidFill>
              <w14:schemeClr w14:val="tx1"/>
            </w14:solidFill>
          </w14:textFill>
        </w:rPr>
        <w:t>税），</w:t>
      </w:r>
      <w:r>
        <w:rPr>
          <w:rFonts w:hint="eastAsia"/>
          <w:color w:val="000000" w:themeColor="text1"/>
          <w:sz w:val="24"/>
          <w:highlight w:val="none"/>
          <w14:textFill>
            <w14:solidFill>
              <w14:schemeClr w14:val="tx1"/>
            </w14:solidFill>
          </w14:textFill>
        </w:rPr>
        <w:t>其中应包含</w:t>
      </w:r>
      <w:r>
        <w:rPr>
          <w:rFonts w:hint="eastAsia"/>
          <w:color w:val="000000" w:themeColor="text1"/>
          <w:sz w:val="24"/>
          <w:highlight w:val="none"/>
          <w:lang w:eastAsia="zh-CN"/>
          <w14:textFill>
            <w14:solidFill>
              <w14:schemeClr w14:val="tx1"/>
            </w14:solidFill>
          </w14:textFill>
        </w:rPr>
        <w:t>媒体矩阵搭建</w:t>
      </w:r>
      <w:r>
        <w:rPr>
          <w:rFonts w:hint="eastAsia"/>
          <w:color w:val="000000" w:themeColor="text1"/>
          <w:sz w:val="24"/>
          <w:highlight w:val="none"/>
          <w14:textFill>
            <w14:solidFill>
              <w14:schemeClr w14:val="tx1"/>
            </w14:solidFill>
          </w14:textFill>
        </w:rPr>
        <w:t>、</w:t>
      </w:r>
      <w:r>
        <w:rPr>
          <w:rFonts w:hint="eastAsia" w:asciiTheme="minorEastAsia" w:hAnsiTheme="minorEastAsia" w:cstheme="minorEastAsia"/>
          <w:sz w:val="24"/>
          <w:szCs w:val="24"/>
          <w:highlight w:val="none"/>
          <w:lang w:val="en-US" w:eastAsia="zh-CN"/>
        </w:rPr>
        <w:t>外部官方媒体如何嵌入以及可用资源、各媒体互相引流、重大活动的宣传（视频、漫画、海报、H5）以及运营团队</w:t>
      </w:r>
      <w:r>
        <w:rPr>
          <w:rFonts w:hint="eastAsia"/>
          <w:color w:val="000000" w:themeColor="text1"/>
          <w:sz w:val="24"/>
          <w:highlight w:val="none"/>
          <w:lang w:eastAsia="zh-CN"/>
          <w14:textFill>
            <w14:solidFill>
              <w14:schemeClr w14:val="tx1"/>
            </w14:solidFill>
          </w14:textFill>
        </w:rPr>
        <w:t>人员</w:t>
      </w:r>
      <w:r>
        <w:rPr>
          <w:rFonts w:hint="eastAsia"/>
          <w:color w:val="000000" w:themeColor="text1"/>
          <w:sz w:val="24"/>
          <w:highlight w:val="none"/>
          <w14:textFill>
            <w14:solidFill>
              <w14:schemeClr w14:val="tx1"/>
            </w14:solidFill>
          </w14:textFill>
        </w:rPr>
        <w:t>等全部费用。</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3.3. </w:t>
      </w:r>
      <w:r>
        <w:rPr>
          <w:rFonts w:hint="eastAsia"/>
          <w:color w:val="000000" w:themeColor="text1"/>
          <w:sz w:val="24"/>
          <w14:textFill>
            <w14:solidFill>
              <w14:schemeClr w14:val="tx1"/>
            </w14:solidFill>
          </w14:textFill>
        </w:rPr>
        <w:t>投标文件的递交</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）供应商应仔细阅读竞争性磋商文件的所有内容并做出实质性的响应，同时按</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文件规定的要求和格式，提交完整的投标文件。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）投标文件应在投标截止时间前送达</w:t>
      </w:r>
      <w:r>
        <w:rPr>
          <w:rFonts w:hint="eastAsia" w:ascii="宋体" w:hAnsi="宋体" w:cs="宋体"/>
          <w:color w:val="000000" w:themeColor="text1"/>
          <w:spacing w:val="2"/>
          <w:kern w:val="0"/>
          <w:sz w:val="24"/>
          <w:lang w:eastAsia="zh-CN"/>
          <w14:textFill>
            <w14:solidFill>
              <w14:schemeClr w14:val="tx1"/>
            </w14:solidFill>
          </w14:textFill>
        </w:rPr>
        <w:t>内蒙古股权交易中心，</w:t>
      </w:r>
      <w:r>
        <w:rPr>
          <w:rFonts w:hint="eastAsia" w:ascii="黑体" w:eastAsia="黑体"/>
          <w:b/>
          <w:color w:val="000000" w:themeColor="text1"/>
          <w:sz w:val="24"/>
          <w14:textFill>
            <w14:solidFill>
              <w14:schemeClr w14:val="tx1"/>
            </w14:solidFill>
          </w14:textFill>
        </w:rPr>
        <w:t>逾期送达或未送达指定地点以及未按询价文件要求密封的投标文件，潜在供应商须自行承担相应风险。</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）采购人不接受电报、电话、传真及电子邮件投标。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3.4.</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投标文件的修改和撤回</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）投标截止时间后投标文件不得修改。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）投标截止时间前供应商可以撤标，但在投标截止时间后不允许撤标。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投标有效期</w:t>
      </w:r>
    </w:p>
    <w:p>
      <w:pPr>
        <w:spacing w:line="360" w:lineRule="auto"/>
        <w:ind w:firstLine="470" w:firstLineChars="196"/>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从投标截止时间起，投标有效期为</w:t>
      </w:r>
      <w:r>
        <w:rPr>
          <w:rFonts w:hint="eastAsia"/>
          <w:color w:val="auto"/>
          <w:sz w:val="24"/>
          <w:lang w:val="en-US" w:eastAsia="zh-CN"/>
        </w:rPr>
        <w:t>6</w:t>
      </w:r>
      <w:r>
        <w:rPr>
          <w:color w:val="auto"/>
          <w:sz w:val="24"/>
        </w:rPr>
        <w:t>0</w:t>
      </w:r>
      <w:r>
        <w:rPr>
          <w:rFonts w:hint="eastAsia"/>
          <w:color w:val="auto"/>
          <w:sz w:val="24"/>
        </w:rPr>
        <w:t>天。</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3.</w:t>
      </w:r>
      <w:r>
        <w:rPr>
          <w:rFonts w:hint="eastAsia"/>
          <w:b/>
          <w:color w:val="000000" w:themeColor="text1"/>
          <w:sz w:val="24"/>
          <w14:textFill>
            <w14:solidFill>
              <w14:schemeClr w14:val="tx1"/>
            </w14:solidFill>
          </w14:textFill>
        </w:rPr>
        <w:t>6</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竞争性磋商终止</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投标截止后，如供应商少于</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个，采购人有权选择其他采购方式或终止本次竞争性磋商。</w:t>
      </w:r>
    </w:p>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四、谈判</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4.1. </w:t>
      </w:r>
      <w:r>
        <w:rPr>
          <w:rFonts w:hint="eastAsia"/>
          <w:color w:val="000000" w:themeColor="text1"/>
          <w:sz w:val="24"/>
          <w14:textFill>
            <w14:solidFill>
              <w14:schemeClr w14:val="tx1"/>
            </w14:solidFill>
          </w14:textFill>
        </w:rPr>
        <w:t>采购人按规定的时间和地点进行公开磋商，供应商须派代表（持授权代表身份证明）参加磋商。</w:t>
      </w:r>
      <w:r>
        <w:rPr>
          <w:rFonts w:hint="eastAsia" w:ascii="黑体" w:eastAsia="黑体"/>
          <w:b/>
          <w:color w:val="000000" w:themeColor="text1"/>
          <w:sz w:val="24"/>
          <w14:textFill>
            <w14:solidFill>
              <w14:schemeClr w14:val="tx1"/>
            </w14:solidFill>
          </w14:textFill>
        </w:rPr>
        <w:t>供应商未派代表参加磋商的，视为自动放弃本次投标。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4.2. </w:t>
      </w:r>
      <w:r>
        <w:rPr>
          <w:rFonts w:hint="eastAsia"/>
          <w:color w:val="000000" w:themeColor="text1"/>
          <w:sz w:val="24"/>
          <w14:textFill>
            <w14:solidFill>
              <w14:schemeClr w14:val="tx1"/>
            </w14:solidFill>
          </w14:textFill>
        </w:rPr>
        <w:t>采购人组织</w:t>
      </w:r>
      <w:r>
        <w:rPr>
          <w:rFonts w:hint="eastAsia" w:ascii="宋体"/>
          <w:color w:val="000000" w:themeColor="text1"/>
          <w:sz w:val="24"/>
          <w:highlight w:val="none"/>
          <w:lang w:val="zh-CN"/>
          <w14:textFill>
            <w14:solidFill>
              <w14:schemeClr w14:val="tx1"/>
            </w14:solidFill>
          </w14:textFill>
        </w:rPr>
        <w:t>有关技术、运营方面的</w:t>
      </w:r>
      <w:r>
        <w:rPr>
          <w:rFonts w:hint="eastAsia"/>
          <w:color w:val="000000" w:themeColor="text1"/>
          <w:sz w:val="24"/>
          <w:highlight w:val="none"/>
          <w14:textFill>
            <w14:solidFill>
              <w14:schemeClr w14:val="tx1"/>
            </w14:solidFill>
          </w14:textFill>
        </w:rPr>
        <w:t>专家组成磋商小组进行</w:t>
      </w:r>
      <w:r>
        <w:rPr>
          <w:rFonts w:hint="eastAsia"/>
          <w:color w:val="000000" w:themeColor="text1"/>
          <w:sz w:val="24"/>
          <w14:textFill>
            <w14:solidFill>
              <w14:schemeClr w14:val="tx1"/>
            </w14:solidFill>
          </w14:textFill>
        </w:rPr>
        <w:t>谈判。</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4.3. </w:t>
      </w:r>
      <w:r>
        <w:rPr>
          <w:rFonts w:hint="eastAsia"/>
          <w:color w:val="000000" w:themeColor="text1"/>
          <w:sz w:val="24"/>
          <w14:textFill>
            <w14:solidFill>
              <w14:schemeClr w14:val="tx1"/>
            </w14:solidFill>
          </w14:textFill>
        </w:rPr>
        <w:t>在竞争性磋商之前，采购人和评委要对供应商的</w:t>
      </w:r>
      <w:r>
        <w:rPr>
          <w:rFonts w:hint="eastAsia" w:ascii="宋体" w:hAnsi="宋体"/>
          <w:color w:val="000000" w:themeColor="text1"/>
          <w:sz w:val="24"/>
          <w14:textFill>
            <w14:solidFill>
              <w14:schemeClr w14:val="tx1"/>
            </w14:solidFill>
          </w14:textFill>
        </w:rPr>
        <w:t>投标资格以</w:t>
      </w:r>
      <w:r>
        <w:rPr>
          <w:rFonts w:hint="eastAsia"/>
          <w:color w:val="000000" w:themeColor="text1"/>
          <w:sz w:val="24"/>
          <w14:textFill>
            <w14:solidFill>
              <w14:schemeClr w14:val="tx1"/>
            </w14:solidFill>
          </w14:textFill>
        </w:rPr>
        <w:t>及投标是否对</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文件的实质性要求和条件做出响应进行审查。</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4.4. </w:t>
      </w:r>
      <w:r>
        <w:rPr>
          <w:rFonts w:hint="eastAsia"/>
          <w:color w:val="000000" w:themeColor="text1"/>
          <w:sz w:val="24"/>
          <w14:textFill>
            <w14:solidFill>
              <w14:schemeClr w14:val="tx1"/>
            </w14:solidFill>
          </w14:textFill>
        </w:rPr>
        <w:t>对</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文件的实质性要求和条件做出响应的投标应该是与</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要求的全部条款、条件、指标和规格相符，没有重大偏离的投标。采购人和评委判定投标的响应性只根据投标本身的内容，而不寻求外部的证据，供应商不得通过修正或撤销不符合要求的偏离从而使其投标成为实质上响应的投标。</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4.5. </w:t>
      </w:r>
      <w:r>
        <w:rPr>
          <w:rFonts w:hint="eastAsia"/>
          <w:color w:val="000000" w:themeColor="text1"/>
          <w:sz w:val="24"/>
          <w14:textFill>
            <w14:solidFill>
              <w14:schemeClr w14:val="tx1"/>
            </w14:solidFill>
          </w14:textFill>
        </w:rPr>
        <w:t>投标文件出现（但不限于）下列情况之一的，由竞争性磋商小组评审后作无效投标或废标处理：</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）超出经营范围投标的；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不具备</w:t>
      </w:r>
      <w:r>
        <w:rPr>
          <w:rFonts w:hint="eastAsia"/>
          <w:b w:val="0"/>
          <w:bCs w:val="0"/>
          <w:color w:val="000000" w:themeColor="text1"/>
          <w:sz w:val="24"/>
          <w:lang w:eastAsia="zh-CN"/>
          <w14:textFill>
            <w14:solidFill>
              <w14:schemeClr w14:val="tx1"/>
            </w14:solidFill>
          </w14:textFill>
        </w:rPr>
        <w:t>招标</w:t>
      </w:r>
      <w:r>
        <w:rPr>
          <w:rFonts w:hint="eastAsia" w:ascii="宋体" w:hAnsi="宋体"/>
          <w:bCs/>
          <w:color w:val="000000" w:themeColor="text1"/>
          <w:sz w:val="24"/>
          <w14:textFill>
            <w14:solidFill>
              <w14:schemeClr w14:val="tx1"/>
            </w14:solidFill>
          </w14:textFill>
        </w:rPr>
        <w:t>文件规定的资格条件及未按</w:t>
      </w:r>
      <w:r>
        <w:rPr>
          <w:rFonts w:hint="eastAsia"/>
          <w:b w:val="0"/>
          <w:bCs w:val="0"/>
          <w:color w:val="000000" w:themeColor="text1"/>
          <w:sz w:val="24"/>
          <w:lang w:eastAsia="zh-CN"/>
          <w14:textFill>
            <w14:solidFill>
              <w14:schemeClr w14:val="tx1"/>
            </w14:solidFill>
          </w14:textFill>
        </w:rPr>
        <w:t>招标</w:t>
      </w:r>
      <w:r>
        <w:rPr>
          <w:rFonts w:hint="eastAsia" w:ascii="宋体" w:hAnsi="宋体"/>
          <w:bCs/>
          <w:color w:val="000000" w:themeColor="text1"/>
          <w:sz w:val="24"/>
          <w14:textFill>
            <w14:solidFill>
              <w14:schemeClr w14:val="tx1"/>
            </w14:solidFill>
          </w14:textFill>
        </w:rPr>
        <w:t>文件规定的要求提供资格证明文件的；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）无法定代表人签字或签字人无法定代表人有效授权的；应加盖供应商公章而未盖章的；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w:t>
      </w:r>
      <w:r>
        <w:rPr>
          <w:rFonts w:hint="eastAsia"/>
          <w:color w:val="000000" w:themeColor="text1"/>
          <w:sz w:val="24"/>
          <w:highlight w:val="none"/>
          <w14:textFill>
            <w14:solidFill>
              <w14:schemeClr w14:val="tx1"/>
            </w14:solidFill>
          </w14:textFill>
        </w:rPr>
        <w:t>投标报价不合理明显低于成本的</w:t>
      </w:r>
      <w:r>
        <w:rPr>
          <w:rFonts w:hint="eastAsia"/>
          <w:color w:val="000000" w:themeColor="text1"/>
          <w:sz w:val="24"/>
          <w14:textFill>
            <w14:solidFill>
              <w14:schemeClr w14:val="tx1"/>
            </w14:solidFill>
          </w14:textFill>
        </w:rPr>
        <w:t>；</w:t>
      </w:r>
    </w:p>
    <w:p>
      <w:pPr>
        <w:tabs>
          <w:tab w:val="left" w:pos="525"/>
          <w:tab w:val="left" w:pos="1050"/>
        </w:tabs>
        <w:spacing w:line="353" w:lineRule="auto"/>
        <w:ind w:left="1" w:firstLine="480" w:firstLineChars="200"/>
        <w:rPr>
          <w:rFonts w:ascii="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5</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重要内容或关键字迹模糊不清无法辨认的；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）未对</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文件实质性要求和条件做出响应的；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7</w:t>
      </w:r>
      <w:r>
        <w:rPr>
          <w:rFonts w:hint="eastAsia"/>
          <w:color w:val="000000" w:themeColor="text1"/>
          <w:sz w:val="24"/>
          <w14:textFill>
            <w14:solidFill>
              <w14:schemeClr w14:val="tx1"/>
            </w14:solidFill>
          </w14:textFill>
        </w:rPr>
        <w:t>）故意哄抬价格或压价等其它恶意串通投标的；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8</w:t>
      </w:r>
      <w:r>
        <w:rPr>
          <w:rFonts w:hint="eastAsia"/>
          <w:color w:val="000000" w:themeColor="text1"/>
          <w:sz w:val="24"/>
          <w14:textFill>
            <w14:solidFill>
              <w14:schemeClr w14:val="tx1"/>
            </w14:solidFill>
          </w14:textFill>
        </w:rPr>
        <w:t>）有损害招标人</w:t>
      </w:r>
      <w:r>
        <w:rPr>
          <w:rFonts w:hint="eastAsia"/>
          <w:color w:val="000000" w:themeColor="text1"/>
          <w:sz w:val="24"/>
          <w:lang w:eastAsia="zh-CN"/>
          <w14:textFill>
            <w14:solidFill>
              <w14:schemeClr w14:val="tx1"/>
            </w14:solidFill>
          </w14:textFill>
        </w:rPr>
        <w:t>利益</w:t>
      </w:r>
      <w:r>
        <w:rPr>
          <w:rFonts w:hint="eastAsia"/>
          <w:color w:val="000000" w:themeColor="text1"/>
          <w:sz w:val="24"/>
          <w14:textFill>
            <w14:solidFill>
              <w14:schemeClr w14:val="tx1"/>
            </w14:solidFill>
          </w14:textFill>
        </w:rPr>
        <w:t>的规定的；</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）不同供应商的投标文件由同一单位或者个人编制；</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）不同供应商委托同一单位或者个人办理投标事宜；</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）不同供应商的投标文件载明的项目管理成员或者联系人员为同一人；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）不同供应商的投标文件异常一致或者投标报价呈规律性差异；</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）不同供应商的投标文件相互混装；</w:t>
      </w:r>
    </w:p>
    <w:p>
      <w:pPr>
        <w:spacing w:line="353"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4.6. </w:t>
      </w:r>
      <w:r>
        <w:rPr>
          <w:rFonts w:hint="eastAsia"/>
          <w:color w:val="000000" w:themeColor="text1"/>
          <w:sz w:val="24"/>
          <w14:textFill>
            <w14:solidFill>
              <w14:schemeClr w14:val="tx1"/>
            </w14:solidFill>
          </w14:textFill>
        </w:rPr>
        <w:t>竞争性磋商小组认为有必要时，将要求供应商述标或对投标文件中某些内容做出澄清或说明，</w:t>
      </w:r>
      <w:r>
        <w:rPr>
          <w:rFonts w:hint="eastAsia"/>
          <w:color w:val="000000" w:themeColor="text1"/>
          <w:sz w:val="24"/>
          <w:highlight w:val="none"/>
          <w14:textFill>
            <w14:solidFill>
              <w14:schemeClr w14:val="tx1"/>
            </w14:solidFill>
          </w14:textFill>
        </w:rPr>
        <w:t>但不接受供应商主动提出的澄清和说明。</w:t>
      </w:r>
    </w:p>
    <w:p>
      <w:pPr>
        <w:spacing w:line="353"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4.7. </w:t>
      </w:r>
      <w:r>
        <w:rPr>
          <w:rFonts w:hint="eastAsia"/>
          <w:color w:val="000000" w:themeColor="text1"/>
          <w:sz w:val="24"/>
          <w14:textFill>
            <w14:solidFill>
              <w14:schemeClr w14:val="tx1"/>
            </w14:solidFill>
          </w14:textFill>
        </w:rPr>
        <w:t>竞争性磋商小组将从供应商的</w:t>
      </w:r>
      <w:r>
        <w:rPr>
          <w:rFonts w:hint="eastAsia"/>
          <w:color w:val="000000" w:themeColor="text1"/>
          <w:sz w:val="24"/>
          <w:highlight w:val="none"/>
          <w14:textFill>
            <w14:solidFill>
              <w14:schemeClr w14:val="tx1"/>
            </w14:solidFill>
          </w14:textFill>
        </w:rPr>
        <w:t>投标报价、</w:t>
      </w:r>
      <w:r>
        <w:rPr>
          <w:rFonts w:hint="eastAsia"/>
          <w:color w:val="000000" w:themeColor="text1"/>
          <w:sz w:val="24"/>
          <w:highlight w:val="none"/>
          <w:lang w:eastAsia="zh-CN"/>
          <w14:textFill>
            <w14:solidFill>
              <w14:schemeClr w14:val="tx1"/>
            </w14:solidFill>
          </w14:textFill>
        </w:rPr>
        <w:t>服务</w:t>
      </w:r>
      <w:r>
        <w:rPr>
          <w:rFonts w:hint="eastAsia"/>
          <w:color w:val="000000" w:themeColor="text1"/>
          <w:sz w:val="24"/>
          <w:highlight w:val="none"/>
          <w14:textFill>
            <w14:solidFill>
              <w14:schemeClr w14:val="tx1"/>
            </w14:solidFill>
          </w14:textFill>
        </w:rPr>
        <w:t>方案、企业状况等经济、技术和商务及其他优惠条件等方面</w:t>
      </w:r>
      <w:r>
        <w:rPr>
          <w:rFonts w:hint="eastAsia"/>
          <w:color w:val="000000" w:themeColor="text1"/>
          <w:sz w:val="24"/>
          <w14:textFill>
            <w14:solidFill>
              <w14:schemeClr w14:val="tx1"/>
            </w14:solidFill>
          </w14:textFill>
        </w:rPr>
        <w:t>，依据评判标准，对所有投标文件进行综合评分。</w:t>
      </w:r>
    </w:p>
    <w:p>
      <w:pPr>
        <w:spacing w:line="360" w:lineRule="auto"/>
        <w:rPr>
          <w:rFonts w:ascii="宋体"/>
          <w:b/>
          <w:color w:val="000000" w:themeColor="text1"/>
          <w:sz w:val="24"/>
          <w14:textFill>
            <w14:solidFill>
              <w14:schemeClr w14:val="tx1"/>
            </w14:solidFill>
          </w14:textFill>
        </w:rPr>
      </w:pPr>
    </w:p>
    <w:p>
      <w:pPr>
        <w:spacing w:line="353"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五、竞争性磋商方法及评判标准</w:t>
      </w:r>
    </w:p>
    <w:p>
      <w:pPr>
        <w:spacing w:line="353" w:lineRule="auto"/>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5.1.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竞争性磋商方法</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）本次竞争性磋商采用</w:t>
      </w:r>
      <w:r>
        <w:rPr>
          <w:rFonts w:hint="eastAsia"/>
          <w:b/>
          <w:color w:val="000000" w:themeColor="text1"/>
          <w:sz w:val="24"/>
          <w14:textFill>
            <w14:solidFill>
              <w14:schemeClr w14:val="tx1"/>
            </w14:solidFill>
          </w14:textFill>
        </w:rPr>
        <w:t>综合评分法</w:t>
      </w:r>
      <w:r>
        <w:rPr>
          <w:rFonts w:hint="eastAsia"/>
          <w:color w:val="000000" w:themeColor="text1"/>
          <w:sz w:val="24"/>
          <w14:textFill>
            <w14:solidFill>
              <w14:schemeClr w14:val="tx1"/>
            </w14:solidFill>
          </w14:textFill>
        </w:rPr>
        <w:t>评判，即在投标文件满足竞争性磋商文件全部实质性要求，且按照评审因素的量化指标评审得分最高的供应商为排名第一的中标候选人。</w:t>
      </w:r>
    </w:p>
    <w:p>
      <w:pPr>
        <w:spacing w:line="353"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）磋商小组各成员独立对每一份有效投标文件进行评价并对除报价以外的评分项目进行评分，磋商报价得分由工作人员通过计算得出。</w:t>
      </w:r>
    </w:p>
    <w:p>
      <w:pPr>
        <w:spacing w:line="360" w:lineRule="auto"/>
        <w:ind w:firstLine="482" w:firstLineChars="200"/>
        <w:rPr>
          <w:b/>
          <w:color w:val="000000" w:themeColor="text1"/>
          <w:sz w:val="24"/>
          <w:highlight w:val="yellow"/>
          <w14:textFill>
            <w14:solidFill>
              <w14:schemeClr w14:val="tx1"/>
            </w14:solidFill>
          </w14:textFill>
        </w:rPr>
      </w:pPr>
      <w:r>
        <w:rPr>
          <w:rFonts w:hint="eastAsia"/>
          <w:b/>
          <w:color w:val="000000" w:themeColor="text1"/>
          <w:sz w:val="24"/>
          <w:highlight w:val="none"/>
          <w14:textFill>
            <w14:solidFill>
              <w14:schemeClr w14:val="tx1"/>
            </w14:solidFill>
          </w14:textFill>
        </w:rPr>
        <w:t>供应商得分</w:t>
      </w:r>
      <w:r>
        <w:rPr>
          <w:b/>
          <w:color w:val="000000" w:themeColor="text1"/>
          <w:sz w:val="24"/>
          <w:highlight w:val="none"/>
          <w14:textFill>
            <w14:solidFill>
              <w14:schemeClr w14:val="tx1"/>
            </w14:solidFill>
          </w14:textFill>
        </w:rPr>
        <w:t xml:space="preserve"> = </w:t>
      </w:r>
      <w:r>
        <w:rPr>
          <w:rFonts w:hint="eastAsia"/>
          <w:b/>
          <w:color w:val="000000" w:themeColor="text1"/>
          <w:sz w:val="24"/>
          <w:highlight w:val="none"/>
          <w14:textFill>
            <w14:solidFill>
              <w14:schemeClr w14:val="tx1"/>
            </w14:solidFill>
          </w14:textFill>
        </w:rPr>
        <w:t>∑评委评价得分</w:t>
      </w:r>
      <w:r>
        <w:rPr>
          <w:b/>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评委人数</w:t>
      </w:r>
      <w:r>
        <w:rPr>
          <w:b/>
          <w:color w:val="000000" w:themeColor="text1"/>
          <w:sz w:val="24"/>
          <w:highlight w:val="none"/>
          <w14:textFill>
            <w14:solidFill>
              <w14:schemeClr w14:val="tx1"/>
            </w14:solidFill>
          </w14:textFill>
        </w:rPr>
        <w:t xml:space="preserve"> + </w:t>
      </w:r>
      <w:r>
        <w:rPr>
          <w:rFonts w:hint="eastAsia"/>
          <w:b/>
          <w:color w:val="000000" w:themeColor="text1"/>
          <w:sz w:val="24"/>
          <w:highlight w:val="none"/>
          <w14:textFill>
            <w14:solidFill>
              <w14:schemeClr w14:val="tx1"/>
            </w14:solidFill>
          </w14:textFill>
        </w:rPr>
        <w:t>磋商报价得分</w:t>
      </w:r>
    </w:p>
    <w:p>
      <w:pPr>
        <w:spacing w:line="353" w:lineRule="auto"/>
        <w:ind w:firstLine="482" w:firstLineChars="200"/>
        <w:rPr>
          <w:rFonts w:ascii="宋体"/>
          <w:bCs/>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r>
        <w:rPr>
          <w:b/>
          <w:color w:val="000000" w:themeColor="text1"/>
          <w:sz w:val="24"/>
          <w:highlight w:val="none"/>
          <w14:textFill>
            <w14:solidFill>
              <w14:schemeClr w14:val="tx1"/>
            </w14:solidFill>
          </w14:textFill>
        </w:rPr>
        <w:t xml:space="preserve">5.2. </w:t>
      </w:r>
      <w:r>
        <w:rPr>
          <w:rFonts w:hint="eastAsia" w:ascii="宋体" w:hAnsi="宋体"/>
          <w:bCs/>
          <w:color w:val="000000" w:themeColor="text1"/>
          <w:sz w:val="24"/>
          <w:highlight w:val="none"/>
          <w14:textFill>
            <w14:solidFill>
              <w14:schemeClr w14:val="tx1"/>
            </w14:solidFill>
          </w14:textFill>
        </w:rPr>
        <w:t>评判标准</w:t>
      </w:r>
    </w:p>
    <w:tbl>
      <w:tblPr>
        <w:tblStyle w:val="12"/>
        <w:tblpPr w:leftFromText="180" w:rightFromText="180" w:vertAnchor="text" w:horzAnchor="margin" w:tblpY="9"/>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918"/>
        <w:gridCol w:w="1437"/>
        <w:gridCol w:w="5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232" w:type="dxa"/>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评审因素</w:t>
            </w:r>
          </w:p>
        </w:tc>
        <w:tc>
          <w:tcPr>
            <w:tcW w:w="918" w:type="dxa"/>
            <w:vAlign w:val="center"/>
          </w:tcPr>
          <w:p>
            <w:pPr>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分值</w:t>
            </w:r>
          </w:p>
        </w:tc>
        <w:tc>
          <w:tcPr>
            <w:tcW w:w="6509" w:type="dxa"/>
            <w:gridSpan w:val="2"/>
            <w:vAlign w:val="center"/>
          </w:tcPr>
          <w:p>
            <w:pPr>
              <w:ind w:firstLine="1792" w:firstLineChars="850"/>
              <w:rPr>
                <w:b/>
                <w:color w:val="000000" w:themeColor="text1"/>
                <w14:textFill>
                  <w14:solidFill>
                    <w14:schemeClr w14:val="tx1"/>
                  </w14:solidFill>
                </w14:textFill>
              </w:rPr>
            </w:pPr>
            <w:r>
              <w:rPr>
                <w:rFonts w:hint="eastAsia"/>
                <w:b/>
                <w:color w:val="000000" w:themeColor="text1"/>
                <w14:textFill>
                  <w14:solidFill>
                    <w14:schemeClr w14:val="tx1"/>
                  </w14:solidFill>
                </w14:textFill>
              </w:rPr>
              <w:t>评</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分</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细</w:t>
            </w:r>
            <w:r>
              <w:rPr>
                <w:b/>
                <w:color w:val="000000" w:themeColor="text1"/>
                <w14:textFill>
                  <w14:solidFill>
                    <w14:schemeClr w14:val="tx1"/>
                  </w14:solidFill>
                </w14:textFill>
              </w:rPr>
              <w:t xml:space="preserve">   </w:t>
            </w:r>
            <w:r>
              <w:rPr>
                <w:rFonts w:hint="eastAsia"/>
                <w:b/>
                <w:color w:val="000000" w:themeColor="text1"/>
                <w14:textFill>
                  <w14:solidFill>
                    <w14:schemeClr w14:val="tx1"/>
                  </w14:solidFill>
                </w14:textFill>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23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磋商报价</w:t>
            </w:r>
          </w:p>
        </w:tc>
        <w:tc>
          <w:tcPr>
            <w:tcW w:w="918" w:type="dxa"/>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6509" w:type="dxa"/>
            <w:gridSpan w:val="2"/>
            <w:vAlign w:val="center"/>
          </w:tcPr>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满足磋商文件要求且最后报价最低的供应商的价格为磋商基准价，其价格分为满分。其他供应商的价格分按下列公式计算：</w:t>
            </w:r>
          </w:p>
          <w:p>
            <w:pPr>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磋商报价得分＝（磋商基准价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最后磋商报价）</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232" w:type="dxa"/>
            <w:vMerge w:val="restart"/>
            <w:vAlign w:val="center"/>
          </w:tcPr>
          <w:p>
            <w:pPr>
              <w:jc w:val="center"/>
              <w:rPr>
                <w:rFonts w:hint="eastAsia"/>
                <w:color w:val="000000" w:themeColor="text1"/>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服务</w:t>
            </w:r>
          </w:p>
        </w:tc>
        <w:tc>
          <w:tcPr>
            <w:tcW w:w="918" w:type="dxa"/>
            <w:vAlign w:val="center"/>
          </w:tcPr>
          <w:p>
            <w:pPr>
              <w:jc w:val="center"/>
              <w:rPr>
                <w:rFonts w:hint="eastAsia"/>
                <w:color w:val="000000" w:themeColor="text1"/>
                <w14:textFill>
                  <w14:solidFill>
                    <w14:schemeClr w14:val="tx1"/>
                  </w14:solidFill>
                </w14:textFill>
              </w:rPr>
            </w:pPr>
          </w:p>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25</w:t>
            </w:r>
          </w:p>
        </w:tc>
        <w:tc>
          <w:tcPr>
            <w:tcW w:w="1437" w:type="dxa"/>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eastAsia="zh-CN"/>
                <w14:textFill>
                  <w14:solidFill>
                    <w14:schemeClr w14:val="tx1"/>
                  </w14:solidFill>
                </w14:textFill>
              </w:rPr>
              <w:t>策划</w:t>
            </w:r>
          </w:p>
        </w:tc>
        <w:tc>
          <w:tcPr>
            <w:tcW w:w="5072" w:type="dxa"/>
            <w:vAlign w:val="center"/>
          </w:tcPr>
          <w:p>
            <w:pPr>
              <w:jc w:val="both"/>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全媒体矩阵的整体思路，设计重点（全媒体矩阵的特点、运营中的侧重点）；搭建的方式和实施路径。</w:t>
            </w:r>
          </w:p>
          <w:p>
            <w:pPr>
              <w:jc w:val="both"/>
              <w:rPr>
                <w:rFonts w:hint="default"/>
                <w:color w:val="000000" w:themeColor="text1"/>
                <w:szCs w:val="21"/>
                <w:highlight w:val="yellow"/>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1232" w:type="dxa"/>
            <w:vMerge w:val="continue"/>
            <w:vAlign w:val="center"/>
          </w:tcPr>
          <w:p>
            <w:pPr>
              <w:jc w:val="center"/>
              <w:rPr>
                <w:rFonts w:hint="eastAsia"/>
                <w:color w:val="000000" w:themeColor="text1"/>
                <w14:textFill>
                  <w14:solidFill>
                    <w14:schemeClr w14:val="tx1"/>
                  </w14:solidFill>
                </w14:textFill>
              </w:rPr>
            </w:pPr>
          </w:p>
        </w:tc>
        <w:tc>
          <w:tcPr>
            <w:tcW w:w="918" w:type="dxa"/>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25</w:t>
            </w:r>
          </w:p>
        </w:tc>
        <w:tc>
          <w:tcPr>
            <w:tcW w:w="1437" w:type="dxa"/>
            <w:vAlign w:val="center"/>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资源</w:t>
            </w:r>
          </w:p>
        </w:tc>
        <w:tc>
          <w:tcPr>
            <w:tcW w:w="5072" w:type="dxa"/>
            <w:vAlign w:val="center"/>
          </w:tcPr>
          <w:p>
            <w:pPr>
              <w:jc w:val="both"/>
              <w:rPr>
                <w:rFonts w:hint="eastAsia"/>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在全媒体矩阵搭建和运营过程中，匹配适合股交中心可用的各类社会资源。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232" w:type="dxa"/>
            <w:vMerge w:val="continue"/>
            <w:vAlign w:val="center"/>
          </w:tcPr>
          <w:p>
            <w:pPr>
              <w:ind w:firstLine="420" w:firstLineChars="200"/>
            </w:pPr>
          </w:p>
        </w:tc>
        <w:tc>
          <w:tcPr>
            <w:tcW w:w="918" w:type="dxa"/>
            <w:vMerge w:val="restart"/>
            <w:vAlign w:val="center"/>
          </w:tcPr>
          <w:p>
            <w:pPr>
              <w:tabs>
                <w:tab w:val="left" w:pos="614"/>
              </w:tabs>
              <w:ind w:firstLine="210" w:firstLineChars="100"/>
              <w:jc w:val="both"/>
              <w:rPr>
                <w:rFonts w:hint="default" w:eastAsia="宋体"/>
                <w:lang w:val="en-US" w:eastAsia="zh-CN"/>
              </w:rPr>
            </w:pPr>
            <w:r>
              <w:rPr>
                <w:rFonts w:hint="eastAsia"/>
                <w:lang w:val="en-US" w:eastAsia="zh-CN"/>
              </w:rPr>
              <w:t>25</w:t>
            </w:r>
          </w:p>
        </w:tc>
        <w:tc>
          <w:tcPr>
            <w:tcW w:w="1437" w:type="dxa"/>
            <w:vMerge w:val="restart"/>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命题演示</w:t>
            </w:r>
          </w:p>
        </w:tc>
        <w:tc>
          <w:tcPr>
            <w:tcW w:w="5072" w:type="dxa"/>
            <w:vAlign w:val="center"/>
          </w:tcPr>
          <w:p>
            <w:pPr>
              <w:jc w:val="both"/>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提供内蒙古创新创业大赛的宣传方案（15）</w:t>
            </w:r>
          </w:p>
          <w:p>
            <w:pPr>
              <w:ind w:firstLine="420" w:firstLineChars="200"/>
              <w:jc w:val="both"/>
              <w:rPr>
                <w:rFonts w:hint="eastAsia" w:eastAsia="宋体"/>
                <w:color w:val="000000" w:themeColor="text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232" w:type="dxa"/>
            <w:vMerge w:val="continue"/>
            <w:vAlign w:val="center"/>
          </w:tcPr>
          <w:p>
            <w:pPr>
              <w:ind w:firstLine="420" w:firstLineChars="200"/>
            </w:pPr>
          </w:p>
        </w:tc>
        <w:tc>
          <w:tcPr>
            <w:tcW w:w="918" w:type="dxa"/>
            <w:vMerge w:val="continue"/>
            <w:vAlign w:val="center"/>
          </w:tcPr>
          <w:p>
            <w:pPr>
              <w:ind w:firstLine="210" w:firstLineChars="100"/>
              <w:jc w:val="both"/>
              <w:rPr>
                <w:rFonts w:hint="eastAsia"/>
                <w:lang w:val="en-US" w:eastAsia="zh-CN"/>
              </w:rPr>
            </w:pPr>
          </w:p>
        </w:tc>
        <w:tc>
          <w:tcPr>
            <w:tcW w:w="1437" w:type="dxa"/>
            <w:vMerge w:val="continue"/>
            <w:vAlign w:val="center"/>
          </w:tcPr>
          <w:p>
            <w:pPr>
              <w:jc w:val="center"/>
              <w:rPr>
                <w:rFonts w:hint="eastAsia"/>
                <w:color w:val="000000" w:themeColor="text1"/>
                <w:lang w:eastAsia="zh-CN"/>
                <w14:textFill>
                  <w14:solidFill>
                    <w14:schemeClr w14:val="tx1"/>
                  </w14:solidFill>
                </w14:textFill>
              </w:rPr>
            </w:pPr>
          </w:p>
        </w:tc>
        <w:tc>
          <w:tcPr>
            <w:tcW w:w="5072" w:type="dxa"/>
            <w:vAlign w:val="center"/>
          </w:tcPr>
          <w:p>
            <w:pPr>
              <w:jc w:val="both"/>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现场路演（形式不限）（10分）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2" w:type="dxa"/>
            <w:vMerge w:val="continue"/>
            <w:vAlign w:val="center"/>
          </w:tcPr>
          <w:p>
            <w:pPr>
              <w:jc w:val="center"/>
              <w:rPr>
                <w:color w:val="000000" w:themeColor="text1"/>
                <w14:textFill>
                  <w14:solidFill>
                    <w14:schemeClr w14:val="tx1"/>
                  </w14:solidFill>
                </w14:textFill>
              </w:rPr>
            </w:pPr>
          </w:p>
        </w:tc>
        <w:tc>
          <w:tcPr>
            <w:tcW w:w="918" w:type="dxa"/>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143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服务承诺</w:t>
            </w:r>
          </w:p>
        </w:tc>
        <w:tc>
          <w:tcPr>
            <w:tcW w:w="5072" w:type="dxa"/>
            <w:vAlign w:val="center"/>
          </w:tcPr>
          <w:p>
            <w:pPr>
              <w:jc w:val="both"/>
              <w:rPr>
                <w:color w:val="000000" w:themeColor="text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根据</w:t>
            </w:r>
            <w:r>
              <w:rPr>
                <w:rFonts w:hint="eastAsia"/>
                <w:color w:val="000000" w:themeColor="text1"/>
                <w:szCs w:val="21"/>
                <w:highlight w:val="none"/>
                <w:lang w:eastAsia="zh-CN"/>
                <w14:textFill>
                  <w14:solidFill>
                    <w14:schemeClr w14:val="tx1"/>
                  </w14:solidFill>
                </w14:textFill>
              </w:rPr>
              <w:t>服务</w:t>
            </w:r>
            <w:r>
              <w:rPr>
                <w:rFonts w:hint="eastAsia"/>
                <w:color w:val="000000" w:themeColor="text1"/>
                <w:szCs w:val="21"/>
                <w:highlight w:val="none"/>
                <w14:textFill>
                  <w14:solidFill>
                    <w14:schemeClr w14:val="tx1"/>
                  </w14:solidFill>
                </w14:textFill>
              </w:rPr>
              <w:t>的响应时间、处理速度、</w:t>
            </w:r>
            <w:r>
              <w:rPr>
                <w:rFonts w:hint="eastAsia"/>
                <w:color w:val="000000" w:themeColor="text1"/>
                <w:szCs w:val="21"/>
                <w:highlight w:val="none"/>
                <w:lang w:eastAsia="zh-CN"/>
                <w14:textFill>
                  <w14:solidFill>
                    <w14:schemeClr w14:val="tx1"/>
                  </w14:solidFill>
                </w14:textFill>
              </w:rPr>
              <w:t>沟通顺畅</w:t>
            </w:r>
            <w:r>
              <w:rPr>
                <w:rFonts w:hint="eastAsia"/>
                <w:color w:val="000000" w:themeColor="text1"/>
                <w:szCs w:val="21"/>
                <w:highlight w:val="none"/>
                <w14:textFill>
                  <w14:solidFill>
                    <w14:schemeClr w14:val="tx1"/>
                  </w14:solidFill>
                </w14:textFill>
              </w:rPr>
              <w:t>以及技术支持、技术培训等服务</w:t>
            </w:r>
            <w:r>
              <w:rPr>
                <w:rFonts w:hint="eastAsia"/>
                <w:color w:val="000000" w:themeColor="text1"/>
                <w:highlight w:val="none"/>
                <w14:textFill>
                  <w14:solidFill>
                    <w14:schemeClr w14:val="tx1"/>
                  </w14:solidFill>
                </w14:textFill>
              </w:rPr>
              <w:t>承诺评分。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232" w:type="dxa"/>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案例</w:t>
            </w:r>
          </w:p>
        </w:tc>
        <w:tc>
          <w:tcPr>
            <w:tcW w:w="918" w:type="dxa"/>
            <w:vAlign w:val="center"/>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1437" w:type="dxa"/>
            <w:vAlign w:val="center"/>
          </w:tcPr>
          <w:p>
            <w:pPr>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案例</w:t>
            </w:r>
          </w:p>
        </w:tc>
        <w:tc>
          <w:tcPr>
            <w:tcW w:w="5072" w:type="dxa"/>
            <w:vAlign w:val="center"/>
          </w:tcPr>
          <w:p>
            <w:pPr>
              <w:jc w:val="both"/>
              <w:rPr>
                <w:rFonts w:hint="default"/>
                <w:color w:val="000000" w:themeColor="text1"/>
                <w:highlight w:val="none"/>
                <w:lang w:val="en-US"/>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招标机构</w:t>
            </w:r>
            <w:r>
              <w:rPr>
                <w:rFonts w:hint="eastAsia"/>
                <w:color w:val="000000" w:themeColor="text1"/>
                <w:szCs w:val="21"/>
                <w:highlight w:val="none"/>
                <w:lang w:eastAsia="zh-CN"/>
                <w14:textFill>
                  <w14:solidFill>
                    <w14:schemeClr w14:val="tx1"/>
                  </w14:solidFill>
                </w14:textFill>
              </w:rPr>
              <w:t>提供优秀案例，</w:t>
            </w:r>
            <w:r>
              <w:rPr>
                <w:rFonts w:hint="eastAsia"/>
                <w:color w:val="000000" w:themeColor="text1"/>
                <w:szCs w:val="21"/>
                <w:highlight w:val="none"/>
                <w:lang w:val="en-US" w:eastAsia="zh-CN"/>
                <w14:textFill>
                  <w14:solidFill>
                    <w14:schemeClr w14:val="tx1"/>
                  </w14:solidFill>
                </w14:textFill>
              </w:rPr>
              <w:t>不超过5个。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232" w:type="dxa"/>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其它</w:t>
            </w:r>
          </w:p>
        </w:tc>
        <w:tc>
          <w:tcPr>
            <w:tcW w:w="918" w:type="dxa"/>
            <w:vAlign w:val="center"/>
          </w:tcPr>
          <w:p>
            <w:pPr>
              <w:jc w:val="center"/>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143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投标文件</w:t>
            </w:r>
          </w:p>
        </w:tc>
        <w:tc>
          <w:tcPr>
            <w:tcW w:w="5072" w:type="dxa"/>
            <w:vAlign w:val="center"/>
          </w:tcPr>
          <w:p>
            <w:pPr>
              <w:jc w:val="both"/>
              <w:rPr>
                <w:rFonts w:hint="eastAsia" w:eastAsia="宋体"/>
                <w:color w:val="000000" w:themeColor="text1"/>
                <w:szCs w:val="21"/>
                <w:highlight w:val="yellow"/>
                <w:lang w:eastAsia="zh-CN"/>
                <w14:textFill>
                  <w14:solidFill>
                    <w14:schemeClr w14:val="tx1"/>
                  </w14:solidFill>
                </w14:textFill>
              </w:rPr>
            </w:pPr>
            <w:r>
              <w:rPr>
                <w:rFonts w:hint="eastAsia"/>
                <w:color w:val="000000" w:themeColor="text1"/>
                <w:szCs w:val="21"/>
                <w:highlight w:val="none"/>
                <w14:textFill>
                  <w14:solidFill>
                    <w14:schemeClr w14:val="tx1"/>
                  </w14:solidFill>
                </w14:textFill>
              </w:rPr>
              <w:t>根据投标文件对磋商文件的响应情况、表述清晰程度、规范性等评分</w:t>
            </w:r>
            <w:r>
              <w:rPr>
                <w:rFonts w:hint="eastAsia"/>
                <w:color w:val="000000" w:themeColor="text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123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合计</w:t>
            </w:r>
          </w:p>
        </w:tc>
        <w:tc>
          <w:tcPr>
            <w:tcW w:w="918" w:type="dxa"/>
            <w:vAlign w:val="center"/>
          </w:tcPr>
          <w:p>
            <w:pPr>
              <w:jc w:val="center"/>
              <w:rPr>
                <w:b/>
                <w:color w:val="000000" w:themeColor="text1"/>
                <w14:textFill>
                  <w14:solidFill>
                    <w14:schemeClr w14:val="tx1"/>
                  </w14:solidFill>
                </w14:textFill>
              </w:rPr>
            </w:pPr>
            <w:r>
              <w:rPr>
                <w:b/>
                <w:color w:val="000000" w:themeColor="text1"/>
                <w14:textFill>
                  <w14:solidFill>
                    <w14:schemeClr w14:val="tx1"/>
                  </w14:solidFill>
                </w14:textFill>
              </w:rPr>
              <w:t>100</w:t>
            </w:r>
          </w:p>
        </w:tc>
        <w:tc>
          <w:tcPr>
            <w:tcW w:w="6509" w:type="dxa"/>
            <w:gridSpan w:val="2"/>
            <w:vAlign w:val="center"/>
          </w:tcPr>
          <w:p>
            <w:pPr>
              <w:tabs>
                <w:tab w:val="left" w:pos="945"/>
              </w:tabs>
              <w:jc w:val="both"/>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供应商最后得分保留两位小数</w:t>
            </w:r>
          </w:p>
        </w:tc>
      </w:tr>
    </w:tbl>
    <w:p>
      <w:pPr>
        <w:spacing w:line="360" w:lineRule="auto"/>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r>
        <w:rPr>
          <w:rFonts w:ascii="宋体"/>
          <w:b/>
          <w:color w:val="000000" w:themeColor="text1"/>
          <w:sz w:val="24"/>
          <w14:textFill>
            <w14:solidFill>
              <w14:schemeClr w14:val="tx1"/>
            </w14:solidFill>
          </w14:textFill>
        </w:rPr>
        <w:br w:type="page"/>
      </w:r>
      <w:r>
        <w:rPr>
          <w:rFonts w:hint="eastAsia" w:ascii="宋体" w:hAnsi="宋体"/>
          <w:b/>
          <w:color w:val="000000" w:themeColor="text1"/>
          <w:sz w:val="24"/>
          <w14:textFill>
            <w14:solidFill>
              <w14:schemeClr w14:val="tx1"/>
            </w14:solidFill>
          </w14:textFill>
        </w:rPr>
        <w:t>六、</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定标</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6.1.</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竞争性磋商小组</w:t>
      </w:r>
      <w:r>
        <w:rPr>
          <w:rFonts w:hint="eastAsia" w:ascii="宋体"/>
          <w:color w:val="000000" w:themeColor="text1"/>
          <w:sz w:val="24"/>
          <w:lang w:val="zh-CN"/>
          <w14:textFill>
            <w14:solidFill>
              <w14:schemeClr w14:val="tx1"/>
            </w14:solidFill>
          </w14:textFill>
        </w:rPr>
        <w:t>按照</w:t>
      </w:r>
      <w:r>
        <w:rPr>
          <w:rFonts w:hint="eastAsia"/>
          <w:color w:val="000000" w:themeColor="text1"/>
          <w:sz w:val="24"/>
          <w14:textFill>
            <w14:solidFill>
              <w14:schemeClr w14:val="tx1"/>
            </w14:solidFill>
          </w14:textFill>
        </w:rPr>
        <w:t>综合评分结果</w:t>
      </w:r>
      <w:r>
        <w:rPr>
          <w:rFonts w:hint="eastAsia" w:ascii="宋体"/>
          <w:color w:val="000000" w:themeColor="text1"/>
          <w:sz w:val="24"/>
          <w:lang w:val="zh-CN"/>
          <w14:textFill>
            <w14:solidFill>
              <w14:schemeClr w14:val="tx1"/>
            </w14:solidFill>
          </w14:textFill>
        </w:rPr>
        <w:t>对供应商进行排序。</w:t>
      </w:r>
      <w:r>
        <w:rPr>
          <w:rFonts w:hint="eastAsia"/>
          <w:color w:val="000000" w:themeColor="text1"/>
          <w:sz w:val="24"/>
          <w14:textFill>
            <w14:solidFill>
              <w14:schemeClr w14:val="tx1"/>
            </w14:solidFill>
          </w14:textFill>
        </w:rPr>
        <w:t>排序相同的，按最后磋商价格由低到高顺序排列。排名第一的供应商将被推荐为中标候选人或者直接被确定为中标人。</w:t>
      </w:r>
    </w:p>
    <w:p>
      <w:pPr>
        <w:spacing w:line="360" w:lineRule="auto"/>
        <w:ind w:firstLine="472" w:firstLineChars="196"/>
        <w:rPr>
          <w:rFonts w:ascii="宋体" w:cs="Arial"/>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6.2. </w:t>
      </w:r>
      <w:r>
        <w:rPr>
          <w:rFonts w:hint="eastAsia" w:ascii="宋体" w:hAnsi="宋体" w:cs="Arial"/>
          <w:color w:val="000000" w:themeColor="text1"/>
          <w:sz w:val="24"/>
          <w14:textFill>
            <w14:solidFill>
              <w14:schemeClr w14:val="tx1"/>
            </w14:solidFill>
          </w14:textFill>
        </w:rPr>
        <w:t>出现下列情形之一的，采购人有权决定本次竞争性磋商作废标处理：</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发生影响竞争性磋商公平、公正的违法、违规行为的；</w:t>
      </w:r>
    </w:p>
    <w:p>
      <w:pPr>
        <w:spacing w:line="360" w:lineRule="auto"/>
        <w:ind w:firstLine="560"/>
        <w:rPr>
          <w:rFonts w:ascii="宋体" w:cs="Arial"/>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供应商的最后磋商报价均超过了采购预算</w:t>
      </w:r>
      <w:r>
        <w:rPr>
          <w:rFonts w:hint="eastAsia" w:ascii="宋体" w:hAnsi="宋体" w:cs="Arial"/>
          <w:color w:val="000000" w:themeColor="text1"/>
          <w:sz w:val="24"/>
          <w:lang w:eastAsia="zh-CN"/>
          <w14:textFill>
            <w14:solidFill>
              <w14:schemeClr w14:val="tx1"/>
            </w14:solidFill>
          </w14:textFill>
        </w:rPr>
        <w:t>的</w:t>
      </w:r>
      <w:r>
        <w:rPr>
          <w:rFonts w:hint="eastAsia" w:ascii="宋体" w:hAnsi="宋体" w:cs="Arial"/>
          <w:color w:val="000000" w:themeColor="text1"/>
          <w:sz w:val="24"/>
          <w14:textFill>
            <w14:solidFill>
              <w14:schemeClr w14:val="tx1"/>
            </w14:solidFill>
          </w14:textFill>
        </w:rPr>
        <w:t>；</w:t>
      </w:r>
    </w:p>
    <w:p>
      <w:pPr>
        <w:spacing w:line="360" w:lineRule="auto"/>
        <w:ind w:firstLine="560"/>
        <w:rPr>
          <w:rFonts w:hint="eastAsia" w:ascii="宋体" w:hAnsi="宋体" w:eastAsia="宋体" w:cs="Arial"/>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ascii="宋体" w:hAnsi="宋体" w:cs="Arial"/>
          <w:color w:val="000000" w:themeColor="text1"/>
          <w:sz w:val="24"/>
          <w14:textFill>
            <w14:solidFill>
              <w14:schemeClr w14:val="tx1"/>
            </w14:solidFill>
          </w14:textFill>
        </w:rPr>
        <w:t>因重大变故，采购任务取消的</w:t>
      </w:r>
      <w:r>
        <w:rPr>
          <w:rFonts w:hint="eastAsia" w:ascii="宋体" w:hAnsi="宋体" w:cs="Arial"/>
          <w:color w:val="000000" w:themeColor="text1"/>
          <w:sz w:val="24"/>
          <w:lang w:eastAsia="zh-CN"/>
          <w14:textFill>
            <w14:solidFill>
              <w14:schemeClr w14:val="tx1"/>
            </w14:solidFill>
          </w14:textFill>
        </w:rPr>
        <w:t>；</w:t>
      </w:r>
    </w:p>
    <w:p>
      <w:pPr>
        <w:spacing w:line="360" w:lineRule="auto"/>
        <w:ind w:firstLine="560"/>
        <w:rPr>
          <w:rFonts w:hint="eastAsia" w:ascii="宋体" w:hAnsi="宋体" w:eastAsia="宋体" w:cs="Arial"/>
          <w:color w:val="auto"/>
          <w:sz w:val="24"/>
          <w:lang w:eastAsia="zh-CN"/>
        </w:rPr>
      </w:pPr>
      <w:r>
        <w:rPr>
          <w:rFonts w:hint="eastAsia" w:ascii="宋体" w:hAnsi="宋体" w:cs="Arial"/>
          <w:color w:val="auto"/>
          <w:sz w:val="24"/>
          <w:lang w:eastAsia="zh-CN"/>
        </w:rPr>
        <w:t>（</w:t>
      </w:r>
      <w:r>
        <w:rPr>
          <w:rFonts w:hint="eastAsia" w:ascii="宋体" w:hAnsi="宋体" w:cs="Arial"/>
          <w:color w:val="auto"/>
          <w:sz w:val="24"/>
          <w:lang w:val="en-US" w:eastAsia="zh-CN"/>
        </w:rPr>
        <w:t>4</w:t>
      </w:r>
      <w:r>
        <w:rPr>
          <w:rFonts w:hint="eastAsia" w:ascii="宋体" w:hAnsi="宋体" w:cs="Arial"/>
          <w:color w:val="auto"/>
          <w:sz w:val="24"/>
          <w:lang w:eastAsia="zh-CN"/>
        </w:rPr>
        <w:t>）不能满足股交中心的预期目标的。</w:t>
      </w:r>
    </w:p>
    <w:p>
      <w:pPr>
        <w:spacing w:line="360" w:lineRule="auto"/>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6.3. </w:t>
      </w:r>
      <w:r>
        <w:rPr>
          <w:rFonts w:hint="eastAsia"/>
          <w:color w:val="000000" w:themeColor="text1"/>
          <w:sz w:val="24"/>
          <w14:textFill>
            <w14:solidFill>
              <w14:schemeClr w14:val="tx1"/>
            </w14:solidFill>
          </w14:textFill>
        </w:rPr>
        <w:t>对未中标的供应商，采购人不做未中标解释。</w:t>
      </w:r>
    </w:p>
    <w:p>
      <w:pPr>
        <w:spacing w:line="360" w:lineRule="auto"/>
        <w:rPr>
          <w:rFonts w:ascii="宋体"/>
          <w:b/>
          <w:color w:val="000000" w:themeColor="text1"/>
          <w:sz w:val="24"/>
          <w14:textFill>
            <w14:solidFill>
              <w14:schemeClr w14:val="tx1"/>
            </w14:solidFill>
          </w14:textFill>
        </w:rPr>
      </w:pP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七、</w:t>
      </w:r>
      <w:r>
        <w:rPr>
          <w:rFonts w:hint="eastAsia" w:ascii="宋体" w:hAnsi="宋体"/>
          <w:b/>
          <w:color w:val="000000" w:themeColor="text1"/>
          <w:sz w:val="24"/>
          <w14:textFill>
            <w14:solidFill>
              <w14:schemeClr w14:val="tx1"/>
            </w14:solidFill>
          </w14:textFill>
        </w:rPr>
        <w:t>合同的签订</w:t>
      </w:r>
    </w:p>
    <w:p>
      <w:pPr>
        <w:spacing w:line="360" w:lineRule="auto"/>
        <w:ind w:right="-4" w:rightChars="-2" w:firstLine="475" w:firstLineChars="197"/>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7.1. </w:t>
      </w:r>
      <w:r>
        <w:rPr>
          <w:rFonts w:hint="eastAsia" w:ascii="宋体" w:hAnsi="宋体" w:cs="宋体"/>
          <w:color w:val="000000" w:themeColor="text1"/>
          <w:kern w:val="0"/>
          <w:sz w:val="24"/>
          <w14:textFill>
            <w14:solidFill>
              <w14:schemeClr w14:val="tx1"/>
            </w14:solidFill>
          </w14:textFill>
        </w:rPr>
        <w:t>中标人确定后，采购人将通过</w:t>
      </w:r>
      <w:r>
        <w:rPr>
          <w:rFonts w:hint="eastAsia" w:ascii="宋体" w:hAnsi="宋体" w:cs="宋体"/>
          <w:color w:val="000000" w:themeColor="text1"/>
          <w:kern w:val="0"/>
          <w:sz w:val="24"/>
          <w:lang w:eastAsia="zh-CN"/>
          <w14:textFill>
            <w14:solidFill>
              <w14:schemeClr w14:val="tx1"/>
            </w14:solidFill>
          </w14:textFill>
        </w:rPr>
        <w:t>中心</w:t>
      </w:r>
      <w:r>
        <w:rPr>
          <w:rFonts w:hint="eastAsia" w:ascii="宋体" w:hAnsi="宋体" w:cs="宋体"/>
          <w:color w:val="000000" w:themeColor="text1"/>
          <w:kern w:val="0"/>
          <w:sz w:val="24"/>
          <w14:textFill>
            <w14:solidFill>
              <w14:schemeClr w14:val="tx1"/>
            </w14:solidFill>
          </w14:textFill>
        </w:rPr>
        <w:t>网</w:t>
      </w:r>
      <w:r>
        <w:rPr>
          <w:rFonts w:hint="eastAsia" w:ascii="宋体" w:hAnsi="宋体" w:cs="宋体"/>
          <w:color w:val="000000" w:themeColor="text1"/>
          <w:kern w:val="0"/>
          <w:sz w:val="24"/>
          <w:lang w:eastAsia="zh-CN"/>
          <w14:textFill>
            <w14:solidFill>
              <w14:schemeClr w14:val="tx1"/>
            </w14:solidFill>
          </w14:textFill>
        </w:rPr>
        <w:t>站</w:t>
      </w:r>
      <w:r>
        <w:rPr>
          <w:rFonts w:hint="eastAsia" w:ascii="宋体" w:hAnsi="宋体" w:cs="宋体"/>
          <w:color w:val="000000" w:themeColor="text1"/>
          <w:kern w:val="0"/>
          <w:sz w:val="24"/>
          <w14:textFill>
            <w14:solidFill>
              <w14:schemeClr w14:val="tx1"/>
            </w14:solidFill>
          </w14:textFill>
        </w:rPr>
        <w:t>公示</w:t>
      </w:r>
      <w:r>
        <w:rPr>
          <w:rFonts w:hint="eastAsia" w:ascii="宋体" w:hAnsi="宋体" w:cs="宋体"/>
          <w:color w:val="000000" w:themeColor="text1"/>
          <w:kern w:val="0"/>
          <w:sz w:val="24"/>
          <w:highlight w:val="none"/>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天，公示期满无异议，中标人应在</w:t>
      </w:r>
      <w:r>
        <w:rPr>
          <w:rFonts w:ascii="宋体" w:hAnsi="宋体" w:cs="宋体"/>
          <w:color w:val="000000" w:themeColor="text1"/>
          <w:kern w:val="0"/>
          <w:sz w:val="24"/>
          <w14:textFill>
            <w14:solidFill>
              <w14:schemeClr w14:val="tx1"/>
            </w14:solidFill>
          </w14:textFill>
        </w:rPr>
        <w:t>10</w:t>
      </w:r>
      <w:r>
        <w:rPr>
          <w:rFonts w:hint="eastAsia" w:ascii="宋体" w:hAnsi="宋体" w:cs="宋体"/>
          <w:color w:val="000000" w:themeColor="text1"/>
          <w:kern w:val="0"/>
          <w:sz w:val="24"/>
          <w14:textFill>
            <w14:solidFill>
              <w14:schemeClr w14:val="tx1"/>
            </w14:solidFill>
          </w14:textFill>
        </w:rPr>
        <w:t>日内与采购人签订合同，过期视为放弃中标。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7.</w:t>
      </w: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本竞争性磋商文件和中标人的投标文件包括中标人所做出的各种书面承诺将作为采购人与中标人双方签订合同的依据，并作为合同的附件与合同具有同等法律效力。</w:t>
      </w:r>
    </w:p>
    <w:p>
      <w:pPr>
        <w:spacing w:line="360" w:lineRule="auto"/>
        <w:ind w:firstLine="482" w:firstLineChars="200"/>
        <w:rPr>
          <w:rFonts w:eastAsia="黑体"/>
          <w:color w:val="000000" w:themeColor="text1"/>
          <w:sz w:val="24"/>
          <w14:textFill>
            <w14:solidFill>
              <w14:schemeClr w14:val="tx1"/>
            </w14:solidFill>
          </w14:textFill>
        </w:rPr>
      </w:pPr>
      <w:r>
        <w:rPr>
          <w:b/>
          <w:color w:val="000000" w:themeColor="text1"/>
          <w:sz w:val="24"/>
          <w14:textFill>
            <w14:solidFill>
              <w14:schemeClr w14:val="tx1"/>
            </w14:solidFill>
          </w14:textFill>
        </w:rPr>
        <w:t>7.</w:t>
      </w: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如供应商中标后悔标，采购人将取消该供应商本次中标资格及今后</w:t>
      </w:r>
      <w:r>
        <w:rPr>
          <w:rFonts w:hint="eastAsia"/>
          <w:color w:val="000000" w:themeColor="text1"/>
          <w:sz w:val="24"/>
          <w:lang w:eastAsia="zh-CN"/>
          <w14:textFill>
            <w14:solidFill>
              <w14:schemeClr w14:val="tx1"/>
            </w14:solidFill>
          </w14:textFill>
        </w:rPr>
        <w:t>三</w:t>
      </w:r>
      <w:r>
        <w:rPr>
          <w:rFonts w:hint="eastAsia"/>
          <w:color w:val="000000" w:themeColor="text1"/>
          <w:sz w:val="24"/>
          <w14:textFill>
            <w14:solidFill>
              <w14:schemeClr w14:val="tx1"/>
            </w14:solidFill>
          </w14:textFill>
        </w:rPr>
        <w:t>年内的投标资格。</w:t>
      </w:r>
    </w:p>
    <w:p>
      <w:pPr>
        <w:spacing w:line="360" w:lineRule="auto"/>
        <w:ind w:firstLine="482" w:firstLineChars="200"/>
        <w:rPr>
          <w:rFonts w:ascii="宋体"/>
          <w:b/>
          <w:color w:val="000000" w:themeColor="text1"/>
          <w:sz w:val="24"/>
          <w14:textFill>
            <w14:solidFill>
              <w14:schemeClr w14:val="tx1"/>
            </w14:solidFill>
          </w14:textFill>
        </w:rPr>
      </w:pPr>
    </w:p>
    <w:p>
      <w:pPr>
        <w:spacing w:line="360" w:lineRule="auto"/>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八、其他</w:t>
      </w:r>
    </w:p>
    <w:p>
      <w:pPr>
        <w:spacing w:line="360" w:lineRule="auto"/>
        <w:ind w:firstLine="482" w:firstLineChars="200"/>
        <w:rPr>
          <w:rFonts w:ascii="宋体"/>
          <w:b/>
          <w:color w:val="000000" w:themeColor="text1"/>
          <w:spacing w:val="4"/>
          <w:sz w:val="44"/>
          <w:szCs w:val="44"/>
          <w14:textFill>
            <w14:solidFill>
              <w14:schemeClr w14:val="tx1"/>
            </w14:solidFill>
          </w14:textFill>
        </w:rPr>
      </w:pPr>
      <w:r>
        <w:rPr>
          <w:rFonts w:ascii="黑体" w:eastAsia="黑体"/>
          <w:b/>
          <w:color w:val="000000" w:themeColor="text1"/>
          <w:sz w:val="24"/>
          <w14:textFill>
            <w14:solidFill>
              <w14:schemeClr w14:val="tx1"/>
            </w14:solidFill>
          </w14:textFill>
        </w:rPr>
        <w:t xml:space="preserve">8.1. </w:t>
      </w:r>
      <w:r>
        <w:rPr>
          <w:rFonts w:hint="eastAsia" w:ascii="黑体" w:eastAsia="黑体"/>
          <w:b/>
          <w:color w:val="000000" w:themeColor="text1"/>
          <w:sz w:val="24"/>
          <w14:textFill>
            <w14:solidFill>
              <w14:schemeClr w14:val="tx1"/>
            </w14:solidFill>
          </w14:textFill>
        </w:rPr>
        <w:t>供应商无论中标与否，采购人不承担供应商参加投标的任何费用。</w:t>
      </w:r>
    </w:p>
    <w:p>
      <w:pPr>
        <w:jc w:val="center"/>
        <w:rPr>
          <w:color w:val="000000" w:themeColor="text1"/>
          <w:sz w:val="24"/>
          <w14:textFill>
            <w14:solidFill>
              <w14:schemeClr w14:val="tx1"/>
            </w14:solidFill>
          </w14:textFill>
        </w:rPr>
      </w:pPr>
      <w:r>
        <w:rPr>
          <w:rFonts w:ascii="宋体" w:hAnsi="宋体" w:cs="宋体"/>
          <w:color w:val="000000" w:themeColor="text1"/>
          <w:kern w:val="0"/>
          <w:sz w:val="28"/>
          <w:szCs w:val="28"/>
          <w14:textFill>
            <w14:solidFill>
              <w14:schemeClr w14:val="tx1"/>
            </w14:solidFill>
          </w14:textFill>
        </w:rPr>
        <w:br w:type="page"/>
      </w:r>
      <w:r>
        <w:rPr>
          <w:rFonts w:hint="eastAsia" w:ascii="宋体" w:hAnsi="宋体"/>
          <w:b/>
          <w:color w:val="000000" w:themeColor="text1"/>
          <w:spacing w:val="4"/>
          <w:sz w:val="44"/>
          <w:szCs w:val="44"/>
          <w:highlight w:val="none"/>
          <w14:textFill>
            <w14:solidFill>
              <w14:schemeClr w14:val="tx1"/>
            </w14:solidFill>
          </w14:textFill>
        </w:rPr>
        <w:t>第</w:t>
      </w:r>
      <w:r>
        <w:rPr>
          <w:rFonts w:hint="eastAsia" w:ascii="宋体" w:hAnsi="宋体"/>
          <w:b/>
          <w:color w:val="000000" w:themeColor="text1"/>
          <w:spacing w:val="4"/>
          <w:sz w:val="44"/>
          <w:szCs w:val="44"/>
          <w:highlight w:val="none"/>
          <w:lang w:eastAsia="zh-CN"/>
          <w14:textFill>
            <w14:solidFill>
              <w14:schemeClr w14:val="tx1"/>
            </w14:solidFill>
          </w14:textFill>
        </w:rPr>
        <w:t>三</w:t>
      </w:r>
      <w:r>
        <w:rPr>
          <w:rFonts w:hint="eastAsia" w:ascii="宋体" w:hAnsi="宋体"/>
          <w:b/>
          <w:color w:val="000000" w:themeColor="text1"/>
          <w:spacing w:val="4"/>
          <w:sz w:val="44"/>
          <w:szCs w:val="44"/>
          <w:highlight w:val="none"/>
          <w14:textFill>
            <w14:solidFill>
              <w14:schemeClr w14:val="tx1"/>
            </w14:solidFill>
          </w14:textFill>
        </w:rPr>
        <w:t>部分</w:t>
      </w:r>
      <w:r>
        <w:rPr>
          <w:rFonts w:ascii="宋体" w:hAnsi="宋体"/>
          <w:b/>
          <w:color w:val="000000" w:themeColor="text1"/>
          <w:spacing w:val="4"/>
          <w:sz w:val="44"/>
          <w:szCs w:val="44"/>
          <w:highlight w:val="none"/>
          <w14:textFill>
            <w14:solidFill>
              <w14:schemeClr w14:val="tx1"/>
            </w14:solidFill>
          </w14:textFill>
        </w:rPr>
        <w:t xml:space="preserve"> </w:t>
      </w:r>
      <w:r>
        <w:rPr>
          <w:rFonts w:hint="eastAsia" w:ascii="宋体" w:hAnsi="宋体"/>
          <w:b/>
          <w:color w:val="000000" w:themeColor="text1"/>
          <w:spacing w:val="4"/>
          <w:sz w:val="44"/>
          <w:szCs w:val="44"/>
          <w:highlight w:val="none"/>
          <w14:textFill>
            <w14:solidFill>
              <w14:schemeClr w14:val="tx1"/>
            </w14:solidFill>
          </w14:textFill>
        </w:rPr>
        <w:t>商务条款</w:t>
      </w:r>
    </w:p>
    <w:p>
      <w:pPr>
        <w:spacing w:line="420" w:lineRule="atLeast"/>
        <w:ind w:firstLine="482" w:firstLineChars="200"/>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1</w:t>
      </w:r>
      <w:r>
        <w:rPr>
          <w:rFonts w:hint="eastAsia"/>
          <w:b/>
          <w:color w:val="000000" w:themeColor="text1"/>
          <w:sz w:val="24"/>
          <w14:textFill>
            <w14:solidFill>
              <w14:schemeClr w14:val="tx1"/>
            </w14:solidFill>
          </w14:textFill>
        </w:rPr>
        <w:t>、付款方式</w:t>
      </w:r>
    </w:p>
    <w:p>
      <w:pPr>
        <w:spacing w:line="420" w:lineRule="atLeast"/>
        <w:ind w:firstLine="470" w:firstLineChars="196"/>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分期付款，具体条款经双方协商后，按签订的合同执行。</w:t>
      </w:r>
    </w:p>
    <w:p>
      <w:pPr>
        <w:spacing w:line="300" w:lineRule="auto"/>
        <w:ind w:firstLine="482" w:firstLineChars="200"/>
        <w:jc w:val="left"/>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2</w:t>
      </w:r>
      <w:r>
        <w:rPr>
          <w:rFonts w:hint="eastAsia"/>
          <w:b/>
          <w:color w:val="000000" w:themeColor="text1"/>
          <w:sz w:val="24"/>
          <w14:textFill>
            <w14:solidFill>
              <w14:schemeClr w14:val="tx1"/>
            </w14:solidFill>
          </w14:textFill>
        </w:rPr>
        <w:t>、</w:t>
      </w:r>
      <w:r>
        <w:rPr>
          <w:rFonts w:hint="eastAsia"/>
          <w:b/>
          <w:color w:val="000000" w:themeColor="text1"/>
          <w:sz w:val="24"/>
          <w:lang w:eastAsia="zh-CN"/>
          <w14:textFill>
            <w14:solidFill>
              <w14:schemeClr w14:val="tx1"/>
            </w14:solidFill>
          </w14:textFill>
        </w:rPr>
        <w:t>全媒体矩阵运营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微软雅黑"/>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1</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14:textFill>
            <w14:solidFill>
              <w14:schemeClr w14:val="tx1"/>
            </w14:solidFill>
          </w14:textFill>
        </w:rPr>
        <w:t>全面、准确、及时宣传</w:t>
      </w:r>
      <w:r>
        <w:rPr>
          <w:rFonts w:hint="eastAsia"/>
          <w:color w:val="000000" w:themeColor="text1"/>
          <w:sz w:val="24"/>
          <w:highlight w:val="none"/>
          <w:lang w:eastAsia="zh-CN"/>
          <w14:textFill>
            <w14:solidFill>
              <w14:schemeClr w14:val="tx1"/>
            </w14:solidFill>
          </w14:textFill>
        </w:rPr>
        <w:t>中心服务，把握正确的舆论方向。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运营商负责中心品牌推广、活动策划、各宣传渠道的维护。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3</w:t>
      </w:r>
      <w:r>
        <w:rPr>
          <w:rFonts w:hint="eastAsia"/>
          <w:color w:val="000000" w:themeColor="text1"/>
          <w:sz w:val="24"/>
          <w:highlight w:val="none"/>
          <w:lang w:eastAsia="zh-CN"/>
          <w14:textFill>
            <w14:solidFill>
              <w14:schemeClr w14:val="tx1"/>
            </w14:solidFill>
          </w14:textFill>
        </w:rPr>
        <w:t>）运营商配比的专业人员。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lang w:val="en-US" w:eastAsia="zh-CN"/>
          <w14:textFill>
            <w14:solidFill>
              <w14:schemeClr w14:val="tx1"/>
            </w14:solidFill>
          </w14:textFill>
        </w:rPr>
      </w:pPr>
      <w:r>
        <w:rPr>
          <w:rFonts w:hint="eastAsia"/>
          <w:color w:val="000000" w:themeColor="text1"/>
          <w:sz w:val="24"/>
          <w:highlight w:val="none"/>
          <w:lang w:val="en-US" w:eastAsia="zh-CN"/>
          <w14:textFill>
            <w14:solidFill>
              <w14:schemeClr w14:val="tx1"/>
            </w14:solidFill>
          </w14:textFill>
        </w:rPr>
        <w:t>（4）搭建的新媒体符合中心受众群体，并展现符合媒体特点的宣传形式。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none"/>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运营期</w:t>
      </w:r>
      <w:r>
        <w:rPr>
          <w:rFonts w:hint="eastAsia"/>
          <w:color w:val="000000" w:themeColor="text1"/>
          <w:sz w:val="24"/>
          <w:highlight w:val="none"/>
          <w14:textFill>
            <w14:solidFill>
              <w14:schemeClr w14:val="tx1"/>
            </w14:solidFill>
          </w14:textFill>
        </w:rPr>
        <w:t>内，</w:t>
      </w:r>
      <w:r>
        <w:rPr>
          <w:rFonts w:hint="eastAsia"/>
          <w:color w:val="000000" w:themeColor="text1"/>
          <w:sz w:val="24"/>
          <w:highlight w:val="none"/>
          <w:lang w:eastAsia="zh-CN"/>
          <w14:textFill>
            <w14:solidFill>
              <w14:schemeClr w14:val="tx1"/>
            </w14:solidFill>
          </w14:textFill>
        </w:rPr>
        <w:t>双方定期召开宣传策划会。按照股交中心要求随时召开专项宣传会议（至少提前半天通知），确立主题、文案、策划、沟通等工作，并严格按照会议结果执行。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FF"/>
          <w:sz w:val="24"/>
          <w:highlight w:val="none"/>
          <w:lang w:eastAsia="zh-CN"/>
        </w:rPr>
      </w:pP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lang w:eastAsia="zh-CN"/>
          <w14:textFill>
            <w14:solidFill>
              <w14:schemeClr w14:val="tx1"/>
            </w14:solidFill>
          </w14:textFill>
        </w:rPr>
        <w:t>）运营商按照股交中心制定的业绩目标，分阶段实施完成。（包括但不限于</w:t>
      </w:r>
      <w:r>
        <w:rPr>
          <w:rFonts w:hint="eastAsia"/>
          <w:color w:val="auto"/>
          <w:sz w:val="24"/>
          <w:highlight w:val="none"/>
          <w:lang w:eastAsia="zh-CN"/>
        </w:rPr>
        <w:t>点赞、粉丝量、关注度或发行量等）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highlight w:val="yellow"/>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7</w:t>
      </w:r>
      <w:r>
        <w:rPr>
          <w:rFonts w:hint="eastAsia"/>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双</w:t>
      </w:r>
      <w:r>
        <w:rPr>
          <w:rFonts w:hint="eastAsia"/>
          <w:color w:val="000000" w:themeColor="text1"/>
          <w:sz w:val="24"/>
          <w:highlight w:val="none"/>
          <w14:textFill>
            <w14:solidFill>
              <w14:schemeClr w14:val="tx1"/>
            </w14:solidFill>
          </w14:textFill>
        </w:rPr>
        <w:t>方</w:t>
      </w:r>
      <w:r>
        <w:rPr>
          <w:rFonts w:hint="eastAsia"/>
          <w:color w:val="000000" w:themeColor="text1"/>
          <w:sz w:val="24"/>
          <w:highlight w:val="none"/>
          <w:lang w:eastAsia="zh-CN"/>
          <w14:textFill>
            <w14:solidFill>
              <w14:schemeClr w14:val="tx1"/>
            </w14:solidFill>
          </w14:textFill>
        </w:rPr>
        <w:t>根据宣传方案确定工作计划表，按照每项工作的时间截点，有序推进，如双方存在争议，股交中心具有最终决策权。</w:t>
      </w: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420" w:lineRule="atLeast"/>
        <w:rPr>
          <w:rFonts w:hint="eastAsia"/>
          <w:color w:val="000000" w:themeColor="text1"/>
          <w:sz w:val="24"/>
          <w:lang w:eastAsia="zh-CN"/>
          <w14:textFill>
            <w14:solidFill>
              <w14:schemeClr w14:val="tx1"/>
            </w14:solidFill>
          </w14:textFill>
        </w:rPr>
      </w:pPr>
    </w:p>
    <w:p>
      <w:pPr>
        <w:spacing w:line="420" w:lineRule="atLeast"/>
        <w:ind w:firstLine="480" w:firstLineChars="200"/>
        <w:rPr>
          <w:rFonts w:hint="eastAsia"/>
          <w:color w:val="000000" w:themeColor="text1"/>
          <w:sz w:val="24"/>
          <w:lang w:eastAsia="zh-CN"/>
          <w14:textFill>
            <w14:solidFill>
              <w14:schemeClr w14:val="tx1"/>
            </w14:solidFill>
          </w14:textFill>
        </w:rPr>
      </w:pPr>
    </w:p>
    <w:p>
      <w:pPr>
        <w:spacing w:line="360" w:lineRule="auto"/>
        <w:jc w:val="center"/>
        <w:rPr>
          <w:rFonts w:ascii="宋体"/>
          <w:b/>
          <w:color w:val="000000" w:themeColor="text1"/>
          <w:spacing w:val="4"/>
          <w:sz w:val="44"/>
          <w:szCs w:val="44"/>
          <w14:textFill>
            <w14:solidFill>
              <w14:schemeClr w14:val="tx1"/>
            </w14:solidFill>
          </w14:textFill>
        </w:rPr>
      </w:pPr>
      <w:r>
        <w:rPr>
          <w:rFonts w:hint="eastAsia" w:ascii="宋体" w:hAnsi="宋体"/>
          <w:b/>
          <w:color w:val="000000" w:themeColor="text1"/>
          <w:spacing w:val="4"/>
          <w:sz w:val="44"/>
          <w:szCs w:val="44"/>
          <w14:textFill>
            <w14:solidFill>
              <w14:schemeClr w14:val="tx1"/>
            </w14:solidFill>
          </w14:textFill>
        </w:rPr>
        <w:t>第</w:t>
      </w:r>
      <w:r>
        <w:rPr>
          <w:rFonts w:hint="eastAsia" w:ascii="宋体" w:hAnsi="宋体"/>
          <w:b/>
          <w:color w:val="000000" w:themeColor="text1"/>
          <w:spacing w:val="4"/>
          <w:sz w:val="44"/>
          <w:szCs w:val="44"/>
          <w:lang w:eastAsia="zh-CN"/>
          <w14:textFill>
            <w14:solidFill>
              <w14:schemeClr w14:val="tx1"/>
            </w14:solidFill>
          </w14:textFill>
        </w:rPr>
        <w:t>四</w:t>
      </w:r>
      <w:r>
        <w:rPr>
          <w:rFonts w:hint="eastAsia" w:ascii="宋体" w:hAnsi="宋体"/>
          <w:b/>
          <w:color w:val="000000" w:themeColor="text1"/>
          <w:spacing w:val="4"/>
          <w:sz w:val="44"/>
          <w:szCs w:val="44"/>
          <w14:textFill>
            <w14:solidFill>
              <w14:schemeClr w14:val="tx1"/>
            </w14:solidFill>
          </w14:textFill>
        </w:rPr>
        <w:t>部分</w:t>
      </w:r>
      <w:r>
        <w:rPr>
          <w:rFonts w:ascii="宋体" w:hAnsi="宋体"/>
          <w:b/>
          <w:color w:val="000000" w:themeColor="text1"/>
          <w:spacing w:val="4"/>
          <w:sz w:val="44"/>
          <w:szCs w:val="44"/>
          <w14:textFill>
            <w14:solidFill>
              <w14:schemeClr w14:val="tx1"/>
            </w14:solidFill>
          </w14:textFill>
        </w:rPr>
        <w:t xml:space="preserve">  </w:t>
      </w:r>
      <w:r>
        <w:rPr>
          <w:rFonts w:hint="eastAsia" w:ascii="宋体" w:hAnsi="宋体"/>
          <w:b/>
          <w:color w:val="000000" w:themeColor="text1"/>
          <w:spacing w:val="4"/>
          <w:sz w:val="44"/>
          <w:szCs w:val="44"/>
          <w14:textFill>
            <w14:solidFill>
              <w14:schemeClr w14:val="tx1"/>
            </w14:solidFill>
          </w14:textFill>
        </w:rPr>
        <w:t>附</w:t>
      </w:r>
      <w:r>
        <w:rPr>
          <w:rFonts w:ascii="宋体" w:hAnsi="宋体"/>
          <w:b/>
          <w:color w:val="000000" w:themeColor="text1"/>
          <w:spacing w:val="4"/>
          <w:sz w:val="44"/>
          <w:szCs w:val="44"/>
          <w14:textFill>
            <w14:solidFill>
              <w14:schemeClr w14:val="tx1"/>
            </w14:solidFill>
          </w14:textFill>
        </w:rPr>
        <w:t xml:space="preserve">  </w:t>
      </w:r>
      <w:r>
        <w:rPr>
          <w:rFonts w:hint="eastAsia" w:ascii="宋体" w:hAnsi="宋体"/>
          <w:b/>
          <w:color w:val="000000" w:themeColor="text1"/>
          <w:spacing w:val="4"/>
          <w:sz w:val="44"/>
          <w:szCs w:val="44"/>
          <w14:textFill>
            <w14:solidFill>
              <w14:schemeClr w14:val="tx1"/>
            </w14:solidFill>
          </w14:textFill>
        </w:rPr>
        <w:t>件</w:t>
      </w:r>
    </w:p>
    <w:p>
      <w:pPr>
        <w:spacing w:line="360" w:lineRule="auto"/>
        <w:rPr>
          <w:rFonts w:ascii="宋体"/>
          <w:color w:val="000000" w:themeColor="text1"/>
          <w:spacing w:val="4"/>
          <w:sz w:val="24"/>
          <w14:textFill>
            <w14:solidFill>
              <w14:schemeClr w14:val="tx1"/>
            </w14:solidFill>
          </w14:textFill>
        </w:rPr>
      </w:pP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1</w:t>
      </w:r>
      <w:r>
        <w:rPr>
          <w:rFonts w:hint="eastAsia" w:ascii="宋体" w:hAnsi="宋体"/>
          <w:color w:val="000000" w:themeColor="text1"/>
          <w:spacing w:val="4"/>
          <w:sz w:val="24"/>
          <w14:textFill>
            <w14:solidFill>
              <w14:schemeClr w14:val="tx1"/>
            </w14:solidFill>
          </w14:textFill>
        </w:rPr>
        <w:t>：投标函</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r>
        <w:rPr>
          <w:rFonts w:hint="eastAsia" w:ascii="宋体" w:hAnsi="宋体"/>
          <w:color w:val="000000" w:themeColor="text1"/>
          <w:spacing w:val="4"/>
          <w:sz w:val="24"/>
          <w14:textFill>
            <w14:solidFill>
              <w14:schemeClr w14:val="tx1"/>
            </w14:solidFill>
          </w14:textFill>
        </w:rPr>
        <w:t>：投标报价总表</w:t>
      </w:r>
    </w:p>
    <w:p>
      <w:pPr>
        <w:spacing w:line="360" w:lineRule="auto"/>
        <w:rPr>
          <w:rFonts w:asci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3</w:t>
      </w:r>
      <w:r>
        <w:rPr>
          <w:rFonts w:hint="eastAsia" w:ascii="宋体" w:hAnsi="宋体"/>
          <w:color w:val="000000" w:themeColor="text1"/>
          <w:spacing w:val="4"/>
          <w:sz w:val="24"/>
          <w14:textFill>
            <w14:solidFill>
              <w14:schemeClr w14:val="tx1"/>
            </w14:solidFill>
          </w14:textFill>
        </w:rPr>
        <w:t>：分项报价表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4</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商务条款响应</w:t>
      </w:r>
      <w:r>
        <w:rPr>
          <w:rFonts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偏离表</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5</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法定代表人资格证明</w:t>
      </w:r>
    </w:p>
    <w:p>
      <w:pPr>
        <w:spacing w:line="360" w:lineRule="auto"/>
        <w:rPr>
          <w:color w:val="000000" w:themeColor="text1"/>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6</w:t>
      </w:r>
      <w:r>
        <w:rPr>
          <w:rFonts w:hint="eastAsia" w:ascii="宋体" w:hAnsi="宋体"/>
          <w:color w:val="000000" w:themeColor="text1"/>
          <w:spacing w:val="4"/>
          <w:sz w:val="24"/>
          <w14:textFill>
            <w14:solidFill>
              <w14:schemeClr w14:val="tx1"/>
            </w14:solidFill>
          </w14:textFill>
        </w:rPr>
        <w:t>：</w:t>
      </w:r>
      <w:r>
        <w:rPr>
          <w:rFonts w:hint="eastAsia"/>
          <w:color w:val="000000" w:themeColor="text1"/>
          <w:sz w:val="24"/>
          <w14:textFill>
            <w14:solidFill>
              <w14:schemeClr w14:val="tx1"/>
            </w14:solidFill>
          </w14:textFill>
        </w:rPr>
        <w:t>法定代表人授权书</w:t>
      </w:r>
    </w:p>
    <w:p>
      <w:pPr>
        <w:spacing w:line="360" w:lineRule="auto"/>
        <w:rPr>
          <w:rFonts w:hint="eastAsia" w:ascii="宋体" w:hAnsi="宋体"/>
          <w:color w:val="000000" w:themeColor="text1"/>
          <w:spacing w:val="4"/>
          <w:sz w:val="24"/>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7</w:t>
      </w:r>
      <w:r>
        <w:rPr>
          <w:rFonts w:hint="eastAsia" w:ascii="宋体" w:hAnsi="宋体"/>
          <w:color w:val="000000" w:themeColor="text1"/>
          <w:spacing w:val="4"/>
          <w:sz w:val="24"/>
          <w14:textFill>
            <w14:solidFill>
              <w14:schemeClr w14:val="tx1"/>
            </w14:solidFill>
          </w14:textFill>
        </w:rPr>
        <w:t>：报名投标确认函</w:t>
      </w:r>
    </w:p>
    <w:p>
      <w:pPr>
        <w:spacing w:line="360" w:lineRule="auto"/>
        <w:rPr>
          <w:rFonts w:hint="default" w:ascii="宋体" w:hAnsi="宋体" w:eastAsia="宋体"/>
          <w:color w:val="000000" w:themeColor="text1"/>
          <w:spacing w:val="4"/>
          <w:sz w:val="24"/>
          <w:lang w:val="en-US" w:eastAsia="zh-CN"/>
          <w14:textFill>
            <w14:solidFill>
              <w14:schemeClr w14:val="tx1"/>
            </w14:solidFill>
          </w14:textFill>
        </w:rPr>
      </w:pPr>
      <w:r>
        <w:rPr>
          <w:rFonts w:hint="eastAsia" w:ascii="宋体" w:hAnsi="宋体"/>
          <w:color w:val="000000" w:themeColor="text1"/>
          <w:spacing w:val="4"/>
          <w:sz w:val="24"/>
          <w:lang w:eastAsia="zh-CN"/>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8：内蒙古股权交易中心资料</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rPr>
          <w:color w:val="000000" w:themeColor="text1"/>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14:textFill>
            <w14:solidFill>
              <w14:schemeClr w14:val="tx1"/>
            </w14:solidFill>
          </w14:textFill>
        </w:rPr>
        <w:t>附件</w:t>
      </w:r>
      <w:r>
        <w:rPr>
          <w:color w:val="000000" w:themeColor="text1"/>
          <w14:textFill>
            <w14:solidFill>
              <w14:schemeClr w14:val="tx1"/>
            </w14:solidFill>
          </w14:textFill>
        </w:rPr>
        <w:t>1</w:t>
      </w:r>
    </w:p>
    <w:p>
      <w:pPr>
        <w:jc w:val="center"/>
        <w:rPr>
          <w:rFonts w:ascii="宋体"/>
          <w:color w:val="000000" w:themeColor="text1"/>
          <w14:textFill>
            <w14:solidFill>
              <w14:schemeClr w14:val="tx1"/>
            </w14:solidFill>
          </w14:textFill>
        </w:rPr>
      </w:pPr>
      <w:r>
        <w:rPr>
          <w:rFonts w:hint="eastAsia" w:ascii="宋体" w:hAnsi="宋体"/>
          <w:b/>
          <w:bCs/>
          <w:color w:val="000000" w:themeColor="text1"/>
          <w:sz w:val="44"/>
          <w14:textFill>
            <w14:solidFill>
              <w14:schemeClr w14:val="tx1"/>
            </w14:solidFill>
          </w14:textFill>
        </w:rPr>
        <w:t>投</w:t>
      </w:r>
      <w:r>
        <w:rPr>
          <w:rFonts w:ascii="宋体" w:hAnsi="宋体"/>
          <w:b/>
          <w:bCs/>
          <w:color w:val="000000" w:themeColor="text1"/>
          <w:sz w:val="44"/>
          <w14:textFill>
            <w14:solidFill>
              <w14:schemeClr w14:val="tx1"/>
            </w14:solidFill>
          </w14:textFill>
        </w:rPr>
        <w:t xml:space="preserve">    </w:t>
      </w:r>
      <w:r>
        <w:rPr>
          <w:rFonts w:hint="eastAsia" w:ascii="宋体" w:hAnsi="宋体"/>
          <w:b/>
          <w:bCs/>
          <w:color w:val="000000" w:themeColor="text1"/>
          <w:sz w:val="44"/>
          <w14:textFill>
            <w14:solidFill>
              <w14:schemeClr w14:val="tx1"/>
            </w14:solidFill>
          </w14:textFill>
        </w:rPr>
        <w:t>标</w:t>
      </w:r>
      <w:r>
        <w:rPr>
          <w:rFonts w:ascii="宋体" w:hAnsi="宋体"/>
          <w:b/>
          <w:bCs/>
          <w:color w:val="000000" w:themeColor="text1"/>
          <w:sz w:val="44"/>
          <w14:textFill>
            <w14:solidFill>
              <w14:schemeClr w14:val="tx1"/>
            </w14:solidFill>
          </w14:textFill>
        </w:rPr>
        <w:t xml:space="preserve">    </w:t>
      </w:r>
      <w:r>
        <w:rPr>
          <w:rFonts w:hint="eastAsia" w:ascii="宋体" w:hAnsi="宋体"/>
          <w:b/>
          <w:bCs/>
          <w:color w:val="000000" w:themeColor="text1"/>
          <w:sz w:val="44"/>
          <w14:textFill>
            <w14:solidFill>
              <w14:schemeClr w14:val="tx1"/>
            </w14:solidFill>
          </w14:textFill>
        </w:rPr>
        <w:t>函</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内蒙古股权交易中心</w:t>
      </w:r>
      <w:r>
        <w:rPr>
          <w:rFonts w:hint="eastAsia"/>
          <w:color w:val="000000" w:themeColor="text1"/>
          <w:sz w:val="24"/>
          <w14:textFill>
            <w14:solidFill>
              <w14:schemeClr w14:val="tx1"/>
            </w14:solidFill>
          </w14:textFill>
        </w:rPr>
        <w:t>：</w:t>
      </w:r>
    </w:p>
    <w:p>
      <w:pPr>
        <w:spacing w:line="360" w:lineRule="auto"/>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项目</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文件（项目编号</w:t>
      </w:r>
      <w:r>
        <w:rPr>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xxb20200916002</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），已完全了解</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文件中的所有条款及要求，决定参加投标，同时做出如下承诺：</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、我公司与本</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项目及该项目相关人员之间均不存在可能影响竞争性磋商公正性的任何利害关系。</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按</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文件的要求提供服务，投标服务的投标总价为：</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（小写）</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，（大写）</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、接受</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文件的所有条款、条件和</w:t>
      </w:r>
      <w:r>
        <w:rPr>
          <w:rFonts w:hint="eastAsia" w:ascii="宋体" w:hAnsi="宋体"/>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放弃对</w:t>
      </w:r>
      <w:r>
        <w:rPr>
          <w:rFonts w:hint="eastAsia"/>
          <w:b w:val="0"/>
          <w:bCs w:val="0"/>
          <w:color w:val="000000" w:themeColor="text1"/>
          <w:sz w:val="24"/>
          <w:lang w:eastAsia="zh-CN"/>
          <w14:textFill>
            <w14:solidFill>
              <w14:schemeClr w14:val="tx1"/>
            </w14:solidFill>
          </w14:textFill>
        </w:rPr>
        <w:t>招标</w:t>
      </w:r>
      <w:r>
        <w:rPr>
          <w:rFonts w:hint="eastAsia" w:ascii="宋体" w:hAnsi="宋体"/>
          <w:bCs/>
          <w:color w:val="000000" w:themeColor="text1"/>
          <w:sz w:val="24"/>
          <w14:textFill>
            <w14:solidFill>
              <w14:schemeClr w14:val="tx1"/>
            </w14:solidFill>
          </w14:textFill>
        </w:rPr>
        <w:t>文件提出质疑的权利。</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、同意按照</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文件的要求提供所有资料。</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w:t>
      </w:r>
      <w:r>
        <w:rPr>
          <w:rFonts w:hint="eastAsia"/>
          <w:b w:val="0"/>
          <w:bCs w:val="0"/>
          <w:color w:val="000000" w:themeColor="text1"/>
          <w:sz w:val="24"/>
          <w:lang w:eastAsia="zh-CN"/>
          <w14:textFill>
            <w14:solidFill>
              <w14:schemeClr w14:val="tx1"/>
            </w14:solidFill>
          </w14:textFill>
        </w:rPr>
        <w:t>招标</w:t>
      </w:r>
      <w:r>
        <w:rPr>
          <w:rFonts w:hint="eastAsia"/>
          <w:color w:val="000000" w:themeColor="text1"/>
          <w:sz w:val="24"/>
          <w14:textFill>
            <w14:solidFill>
              <w14:schemeClr w14:val="tx1"/>
            </w14:solidFill>
          </w14:textFill>
        </w:rPr>
        <w:t>文件对供应商的所有要求和规定，履行自己在投标文件中承诺的全部责任和义务。</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tbl>
      <w:tblPr>
        <w:tblStyle w:val="12"/>
        <w:tblW w:w="0" w:type="auto"/>
        <w:jc w:val="center"/>
        <w:tblLayout w:type="autofit"/>
        <w:tblCellMar>
          <w:top w:w="0" w:type="dxa"/>
          <w:left w:w="108" w:type="dxa"/>
          <w:bottom w:w="0" w:type="dxa"/>
          <w:right w:w="108" w:type="dxa"/>
        </w:tblCellMar>
      </w:tblPr>
      <w:tblGrid>
        <w:gridCol w:w="2376"/>
        <w:gridCol w:w="4678"/>
      </w:tblGrid>
      <w:tr>
        <w:tblPrEx>
          <w:tblCellMar>
            <w:top w:w="0" w:type="dxa"/>
            <w:left w:w="108" w:type="dxa"/>
            <w:bottom w:w="0" w:type="dxa"/>
            <w:right w:w="108" w:type="dxa"/>
          </w:tblCellMar>
        </w:tblPrEx>
        <w:trPr>
          <w:trHeight w:val="587" w:hRule="atLeast"/>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tc>
        <w:tc>
          <w:tcPr>
            <w:tcW w:w="4678" w:type="dxa"/>
            <w:tcBorders>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授权代表（签名）：</w:t>
            </w:r>
          </w:p>
        </w:tc>
        <w:tc>
          <w:tcPr>
            <w:tcW w:w="4678" w:type="dxa"/>
            <w:tcBorders>
              <w:top w:val="single" w:color="000000" w:sz="4" w:space="0"/>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手</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机 ：</w:t>
            </w:r>
          </w:p>
        </w:tc>
        <w:tc>
          <w:tcPr>
            <w:tcW w:w="4678" w:type="dxa"/>
            <w:tcBorders>
              <w:top w:val="single" w:color="000000" w:sz="4" w:space="0"/>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ascii="Adobe 黑体 Std R" w:hAnsi="Adobe 黑体 Std R" w:eastAsia="Adobe 黑体 Std R"/>
                <w:color w:val="000000" w:themeColor="text1"/>
                <w:sz w:val="24"/>
                <w14:textFill>
                  <w14:solidFill>
                    <w14:schemeClr w14:val="tx1"/>
                  </w14:solidFill>
                </w14:textFill>
              </w:rPr>
              <w:t>E  m  a  i  l</w:t>
            </w:r>
            <w:r>
              <w:rPr>
                <w:rFonts w:hint="eastAsia"/>
                <w:color w:val="000000" w:themeColor="text1"/>
                <w:sz w:val="24"/>
                <w14:textFill>
                  <w14:solidFill>
                    <w14:schemeClr w14:val="tx1"/>
                  </w14:solidFill>
                </w14:textFill>
              </w:rPr>
              <w:t xml:space="preserve">  ：</w:t>
            </w:r>
          </w:p>
        </w:tc>
        <w:tc>
          <w:tcPr>
            <w:tcW w:w="4678" w:type="dxa"/>
            <w:tcBorders>
              <w:top w:val="single" w:color="000000" w:sz="4" w:space="0"/>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址 ：</w:t>
            </w:r>
          </w:p>
        </w:tc>
        <w:tc>
          <w:tcPr>
            <w:tcW w:w="4678" w:type="dxa"/>
            <w:tcBorders>
              <w:top w:val="single" w:color="000000" w:sz="4" w:space="0"/>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r>
        <w:tblPrEx>
          <w:tblCellMar>
            <w:top w:w="0" w:type="dxa"/>
            <w:left w:w="108" w:type="dxa"/>
            <w:bottom w:w="0" w:type="dxa"/>
            <w:right w:w="108" w:type="dxa"/>
          </w:tblCellMar>
        </w:tblPrEx>
        <w:trPr>
          <w:jc w:val="center"/>
        </w:trPr>
        <w:tc>
          <w:tcPr>
            <w:tcW w:w="2376" w:type="dxa"/>
            <w:shd w:val="clear" w:color="auto" w:fill="auto"/>
          </w:tcPr>
          <w:p>
            <w:pPr>
              <w:spacing w:line="48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 ：</w:t>
            </w:r>
          </w:p>
        </w:tc>
        <w:tc>
          <w:tcPr>
            <w:tcW w:w="4678" w:type="dxa"/>
            <w:tcBorders>
              <w:top w:val="single" w:color="000000" w:sz="4" w:space="0"/>
              <w:bottom w:val="single" w:color="000000" w:sz="4" w:space="0"/>
            </w:tcBorders>
            <w:shd w:val="clear" w:color="auto" w:fill="auto"/>
          </w:tcPr>
          <w:p>
            <w:pPr>
              <w:spacing w:line="480" w:lineRule="auto"/>
              <w:rPr>
                <w:color w:val="000000" w:themeColor="text1"/>
                <w:sz w:val="24"/>
                <w14:textFill>
                  <w14:solidFill>
                    <w14:schemeClr w14:val="tx1"/>
                  </w14:solidFill>
                </w14:textFill>
              </w:rPr>
            </w:pPr>
          </w:p>
        </w:tc>
      </w:tr>
    </w:tbl>
    <w:p>
      <w:pPr>
        <w:snapToGrid w:val="0"/>
        <w:spacing w:line="360" w:lineRule="auto"/>
        <w:ind w:left="-143" w:leftChars="-68" w:right="-351" w:rightChars="-167"/>
        <w:rPr>
          <w:rFonts w:ascii="宋体"/>
          <w:color w:val="000000" w:themeColor="text1"/>
          <w:spacing w:val="4"/>
          <w:sz w:val="24"/>
          <w14:textFill>
            <w14:solidFill>
              <w14:schemeClr w14:val="tx1"/>
            </w14:solidFill>
          </w14:textFill>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snapToGrid w:val="0"/>
        <w:spacing w:line="360" w:lineRule="auto"/>
        <w:ind w:right="-350" w:rightChars="-167"/>
        <w:rPr>
          <w:rFonts w:ascii="宋体"/>
          <w:b/>
          <w:color w:val="000000" w:themeColor="text1"/>
          <w:sz w:val="36"/>
          <w:szCs w:val="36"/>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2</w:t>
      </w:r>
    </w:p>
    <w:p>
      <w:pPr>
        <w:snapToGrid w:val="0"/>
        <w:spacing w:line="360" w:lineRule="auto"/>
        <w:ind w:right="-350" w:rightChars="-167" w:firstLine="5230" w:firstLineChars="1453"/>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投</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标</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报</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价</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总</w:t>
      </w:r>
      <w:r>
        <w:rPr>
          <w:rFonts w:ascii="宋体" w:hAnsi="宋体"/>
          <w:b/>
          <w:color w:val="000000" w:themeColor="text1"/>
          <w:sz w:val="36"/>
          <w:szCs w:val="36"/>
          <w14:textFill>
            <w14:solidFill>
              <w14:schemeClr w14:val="tx1"/>
            </w14:solidFill>
          </w14:textFill>
        </w:rPr>
        <w:t xml:space="preserve"> </w:t>
      </w:r>
      <w:r>
        <w:rPr>
          <w:rFonts w:hint="eastAsia" w:ascii="宋体" w:hAnsi="宋体"/>
          <w:b/>
          <w:color w:val="000000" w:themeColor="text1"/>
          <w:sz w:val="36"/>
          <w:szCs w:val="36"/>
          <w14:textFill>
            <w14:solidFill>
              <w14:schemeClr w14:val="tx1"/>
            </w14:solidFill>
          </w14:textFill>
        </w:rPr>
        <w:t>表</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9"/>
        <w:gridCol w:w="1179"/>
        <w:gridCol w:w="3015"/>
        <w:gridCol w:w="2357"/>
        <w:gridCol w:w="683"/>
        <w:gridCol w:w="976"/>
        <w:gridCol w:w="1191"/>
        <w:gridCol w:w="1768"/>
        <w:gridCol w:w="1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339"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6551" w:type="dxa"/>
            <w:gridSpan w:val="3"/>
            <w:vAlign w:val="center"/>
          </w:tcPr>
          <w:p>
            <w:pPr>
              <w:spacing w:line="360" w:lineRule="auto"/>
              <w:jc w:val="center"/>
              <w:rPr>
                <w:rFonts w:ascii="宋体" w:hAns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3"/>
            <w:vAlign w:val="center"/>
          </w:tcPr>
          <w:p>
            <w:pPr>
              <w:spacing w:line="360" w:lineRule="auto"/>
              <w:jc w:val="center"/>
              <w:rPr>
                <w:rFonts w:hint="default" w:ascii="宋体" w:hAnsi="宋体" w:eastAsia="宋体"/>
                <w:b/>
                <w:color w:val="000000" w:themeColor="text1"/>
                <w:szCs w:val="21"/>
                <w:lang w:val="en-US" w:eastAsia="zh-CN"/>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xxb20200608002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9" w:hRule="atLeast"/>
        </w:trPr>
        <w:tc>
          <w:tcPr>
            <w:tcW w:w="1339"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6551" w:type="dxa"/>
            <w:gridSpan w:val="3"/>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b/>
                <w:color w:val="000000" w:themeColor="text1"/>
                <w:szCs w:val="21"/>
                <w:lang w:eastAsia="zh-CN"/>
                <w14:textFill>
                  <w14:solidFill>
                    <w14:schemeClr w14:val="tx1"/>
                  </w14:solidFill>
                </w14:textFill>
              </w:rPr>
              <w:t>服务内容</w:t>
            </w:r>
          </w:p>
        </w:tc>
        <w:tc>
          <w:tcPr>
            <w:tcW w:w="683"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976"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768"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1666"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339" w:type="dxa"/>
          </w:tcPr>
          <w:p>
            <w:pPr>
              <w:spacing w:line="360" w:lineRule="auto"/>
              <w:jc w:val="center"/>
              <w:rPr>
                <w:rFonts w:hint="eastAsia" w:ascii="宋体" w:eastAsia="宋体"/>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1</w:t>
            </w:r>
          </w:p>
        </w:tc>
        <w:tc>
          <w:tcPr>
            <w:tcW w:w="6551" w:type="dxa"/>
            <w:gridSpan w:val="3"/>
          </w:tcPr>
          <w:p>
            <w:pPr>
              <w:spacing w:line="360" w:lineRule="auto"/>
              <w:jc w:val="left"/>
              <w:rPr>
                <w:rFonts w:hint="eastAsia" w:ascii="宋体"/>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内蒙古股权交易中心遴选全媒体宣传矩阵运营服务商</w:t>
            </w:r>
          </w:p>
          <w:p>
            <w:pPr>
              <w:spacing w:line="360" w:lineRule="auto"/>
              <w:rPr>
                <w:rFonts w:hint="eastAsia" w:ascii="宋体" w:eastAsia="宋体"/>
                <w:color w:val="000000" w:themeColor="text1"/>
                <w:sz w:val="24"/>
                <w:lang w:eastAsia="zh-CN"/>
                <w14:textFill>
                  <w14:solidFill>
                    <w14:schemeClr w14:val="tx1"/>
                  </w14:solidFill>
                </w14:textFill>
              </w:rPr>
            </w:pP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768" w:type="dxa"/>
          </w:tcPr>
          <w:p>
            <w:pPr>
              <w:spacing w:line="360" w:lineRule="auto"/>
              <w:rPr>
                <w:rFonts w:ascii="宋体"/>
                <w:color w:val="000000" w:themeColor="text1"/>
                <w:sz w:val="24"/>
                <w14:textFill>
                  <w14:solidFill>
                    <w14:schemeClr w14:val="tx1"/>
                  </w14:solidFill>
                </w14:textFill>
              </w:rPr>
            </w:pPr>
          </w:p>
        </w:tc>
        <w:tc>
          <w:tcPr>
            <w:tcW w:w="1666"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339" w:type="dxa"/>
          </w:tcPr>
          <w:p>
            <w:pPr>
              <w:spacing w:line="360" w:lineRule="auto"/>
              <w:jc w:val="center"/>
              <w:rPr>
                <w:rFonts w:hint="eastAsia" w:ascii="宋体" w:eastAsia="宋体"/>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2</w:t>
            </w:r>
          </w:p>
        </w:tc>
        <w:tc>
          <w:tcPr>
            <w:tcW w:w="6551" w:type="dxa"/>
            <w:gridSpan w:val="3"/>
          </w:tcPr>
          <w:p>
            <w:pPr>
              <w:spacing w:line="360" w:lineRule="auto"/>
              <w:rPr>
                <w:rFonts w:hint="eastAsia" w:ascii="宋体" w:eastAsia="宋体"/>
                <w:color w:val="000000" w:themeColor="text1"/>
                <w:sz w:val="24"/>
                <w:lang w:eastAsia="zh-CN"/>
                <w14:textFill>
                  <w14:solidFill>
                    <w14:schemeClr w14:val="tx1"/>
                  </w14:solidFill>
                </w14:textFill>
              </w:rPr>
            </w:pPr>
            <w:r>
              <w:rPr>
                <w:rFonts w:hint="eastAsia" w:ascii="宋体"/>
                <w:color w:val="000000" w:themeColor="text1"/>
                <w:sz w:val="24"/>
                <w:lang w:eastAsia="zh-CN"/>
                <w14:textFill>
                  <w14:solidFill>
                    <w14:schemeClr w14:val="tx1"/>
                  </w14:solidFill>
                </w14:textFill>
              </w:rPr>
              <w:t>其他服务（选填）</w:t>
            </w: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768" w:type="dxa"/>
          </w:tcPr>
          <w:p>
            <w:pPr>
              <w:spacing w:line="360" w:lineRule="auto"/>
              <w:rPr>
                <w:rFonts w:ascii="宋体"/>
                <w:color w:val="000000" w:themeColor="text1"/>
                <w:sz w:val="24"/>
                <w14:textFill>
                  <w14:solidFill>
                    <w14:schemeClr w14:val="tx1"/>
                  </w14:solidFill>
                </w14:textFill>
              </w:rPr>
            </w:pPr>
          </w:p>
        </w:tc>
        <w:tc>
          <w:tcPr>
            <w:tcW w:w="1666"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339" w:type="dxa"/>
          </w:tcPr>
          <w:p>
            <w:pPr>
              <w:spacing w:line="360" w:lineRule="auto"/>
              <w:jc w:val="center"/>
              <w:rPr>
                <w:rFonts w:hint="eastAsia" w:ascii="宋体" w:eastAsia="宋体"/>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3</w:t>
            </w:r>
          </w:p>
        </w:tc>
        <w:tc>
          <w:tcPr>
            <w:tcW w:w="6551" w:type="dxa"/>
            <w:gridSpan w:val="3"/>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lang w:eastAsia="zh-CN"/>
                <w14:textFill>
                  <w14:solidFill>
                    <w14:schemeClr w14:val="tx1"/>
                  </w14:solidFill>
                </w14:textFill>
              </w:rPr>
              <w:t>其他服务（选填）</w:t>
            </w: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768" w:type="dxa"/>
          </w:tcPr>
          <w:p>
            <w:pPr>
              <w:spacing w:line="360" w:lineRule="auto"/>
              <w:rPr>
                <w:rFonts w:ascii="宋体"/>
                <w:color w:val="000000" w:themeColor="text1"/>
                <w:sz w:val="24"/>
                <w14:textFill>
                  <w14:solidFill>
                    <w14:schemeClr w14:val="tx1"/>
                  </w14:solidFill>
                </w14:textFill>
              </w:rPr>
            </w:pPr>
          </w:p>
        </w:tc>
        <w:tc>
          <w:tcPr>
            <w:tcW w:w="1666"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339" w:type="dxa"/>
          </w:tcPr>
          <w:p>
            <w:pPr>
              <w:spacing w:line="360" w:lineRule="auto"/>
              <w:jc w:val="center"/>
              <w:rPr>
                <w:rFonts w:hint="eastAsia" w:ascii="宋体" w:eastAsia="宋体"/>
                <w:color w:val="000000" w:themeColor="text1"/>
                <w:sz w:val="24"/>
                <w:lang w:val="en-US" w:eastAsia="zh-CN"/>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4</w:t>
            </w:r>
          </w:p>
        </w:tc>
        <w:tc>
          <w:tcPr>
            <w:tcW w:w="6551" w:type="dxa"/>
            <w:gridSpan w:val="3"/>
          </w:tcPr>
          <w:p>
            <w:pPr>
              <w:spacing w:line="360" w:lineRule="auto"/>
              <w:rPr>
                <w:rFonts w:ascii="宋体"/>
                <w:color w:val="000000" w:themeColor="text1"/>
                <w:sz w:val="24"/>
                <w14:textFill>
                  <w14:solidFill>
                    <w14:schemeClr w14:val="tx1"/>
                  </w14:solidFill>
                </w14:textFill>
              </w:rPr>
            </w:pPr>
            <w:r>
              <w:rPr>
                <w:rFonts w:hint="eastAsia" w:ascii="宋体"/>
                <w:color w:val="000000" w:themeColor="text1"/>
                <w:sz w:val="24"/>
                <w:lang w:eastAsia="zh-CN"/>
                <w14:textFill>
                  <w14:solidFill>
                    <w14:schemeClr w14:val="tx1"/>
                  </w14:solidFill>
                </w14:textFill>
              </w:rPr>
              <w:t>其他服务（选填）</w:t>
            </w:r>
          </w:p>
        </w:tc>
        <w:tc>
          <w:tcPr>
            <w:tcW w:w="683" w:type="dxa"/>
          </w:tcPr>
          <w:p>
            <w:pPr>
              <w:spacing w:line="360" w:lineRule="auto"/>
              <w:rPr>
                <w:rFonts w:ascii="宋体"/>
                <w:color w:val="000000" w:themeColor="text1"/>
                <w:sz w:val="24"/>
                <w14:textFill>
                  <w14:solidFill>
                    <w14:schemeClr w14:val="tx1"/>
                  </w14:solidFill>
                </w14:textFill>
              </w:rPr>
            </w:pPr>
          </w:p>
        </w:tc>
        <w:tc>
          <w:tcPr>
            <w:tcW w:w="976"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768" w:type="dxa"/>
          </w:tcPr>
          <w:p>
            <w:pPr>
              <w:spacing w:line="360" w:lineRule="auto"/>
              <w:rPr>
                <w:rFonts w:ascii="宋体"/>
                <w:color w:val="000000" w:themeColor="text1"/>
                <w:sz w:val="24"/>
                <w14:textFill>
                  <w14:solidFill>
                    <w14:schemeClr w14:val="tx1"/>
                  </w14:solidFill>
                </w14:textFill>
              </w:rPr>
            </w:pPr>
          </w:p>
        </w:tc>
        <w:tc>
          <w:tcPr>
            <w:tcW w:w="1666"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2"/>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供应商名称（公章）</w:t>
            </w:r>
          </w:p>
        </w:tc>
        <w:tc>
          <w:tcPr>
            <w:tcW w:w="3015" w:type="dxa"/>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768"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1666" w:type="dxa"/>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rPr>
          <w:rFonts w:ascii="宋体"/>
          <w:color w:val="000000" w:themeColor="text1"/>
          <w:sz w:val="24"/>
          <w14:textFill>
            <w14:solidFill>
              <w14:schemeClr w14:val="tx1"/>
            </w14:solidFill>
          </w14:textFill>
        </w:rPr>
      </w:pPr>
    </w:p>
    <w:p>
      <w:pPr>
        <w:snapToGrid w:val="0"/>
        <w:spacing w:line="360" w:lineRule="auto"/>
        <w:ind w:right="-350" w:rightChars="-167"/>
        <w:rPr>
          <w:rFonts w:ascii="宋体"/>
          <w:b/>
          <w:color w:val="000000" w:themeColor="text1"/>
          <w:sz w:val="36"/>
          <w:szCs w:val="36"/>
          <w14:textFill>
            <w14:solidFill>
              <w14:schemeClr w14:val="tx1"/>
            </w14:solidFill>
          </w14:textFill>
        </w:rPr>
      </w:pPr>
      <w:r>
        <w:rPr>
          <w:rFonts w:ascii="宋体"/>
          <w:color w:val="000000" w:themeColor="text1"/>
          <w:spacing w:val="4"/>
          <w:sz w:val="24"/>
          <w14:textFill>
            <w14:solidFill>
              <w14:schemeClr w14:val="tx1"/>
            </w14:solidFill>
          </w14:textFill>
        </w:rPr>
        <w:br w:type="page"/>
      </w:r>
      <w:r>
        <w:rPr>
          <w:rFonts w:hint="eastAsia" w:ascii="宋体" w:hAnsi="宋体"/>
          <w:color w:val="000000" w:themeColor="text1"/>
          <w:spacing w:val="4"/>
          <w:sz w:val="24"/>
          <w14:textFill>
            <w14:solidFill>
              <w14:schemeClr w14:val="tx1"/>
            </w14:solidFill>
          </w14:textFill>
        </w:rPr>
        <w:t>附件</w:t>
      </w:r>
      <w:r>
        <w:rPr>
          <w:rFonts w:ascii="宋体" w:hAnsi="宋体"/>
          <w:color w:val="000000" w:themeColor="text1"/>
          <w:spacing w:val="4"/>
          <w:sz w:val="24"/>
          <w14:textFill>
            <w14:solidFill>
              <w14:schemeClr w14:val="tx1"/>
            </w14:solidFill>
          </w14:textFill>
        </w:rPr>
        <w:t>3</w:t>
      </w:r>
    </w:p>
    <w:p>
      <w:pPr>
        <w:snapToGrid w:val="0"/>
        <w:spacing w:line="360" w:lineRule="auto"/>
        <w:ind w:right="-350" w:rightChars="-167" w:firstLine="5230" w:firstLineChars="1453"/>
        <w:rPr>
          <w:rFonts w:ascii="宋体"/>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分项报价表</w:t>
      </w:r>
    </w:p>
    <w:tbl>
      <w:tblPr>
        <w:tblStyle w:val="1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3015"/>
        <w:gridCol w:w="2357"/>
        <w:gridCol w:w="827"/>
        <w:gridCol w:w="832"/>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5372" w:type="dxa"/>
            <w:gridSpan w:val="2"/>
            <w:vAlign w:val="center"/>
          </w:tcPr>
          <w:p>
            <w:pPr>
              <w:spacing w:line="360" w:lineRule="auto"/>
              <w:jc w:val="center"/>
              <w:rPr>
                <w:rFonts w:ascii="宋体" w:hAnsi="宋体"/>
                <w:b/>
                <w:color w:val="000000" w:themeColor="text1"/>
                <w:szCs w:val="21"/>
                <w14:textFill>
                  <w14:solidFill>
                    <w14:schemeClr w14:val="tx1"/>
                  </w14:solidFill>
                </w14:textFill>
              </w:rPr>
            </w:pPr>
          </w:p>
        </w:tc>
        <w:tc>
          <w:tcPr>
            <w:tcW w:w="1659" w:type="dxa"/>
            <w:gridSpan w:val="2"/>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4625" w:type="dxa"/>
            <w:gridSpan w:val="3"/>
            <w:vAlign w:val="center"/>
          </w:tcPr>
          <w:p>
            <w:pPr>
              <w:spacing w:line="360" w:lineRule="auto"/>
              <w:jc w:val="center"/>
              <w:rPr>
                <w:rFonts w:hint="default" w:ascii="宋体" w:hAnsi="宋体"/>
                <w:b/>
                <w:color w:val="000000" w:themeColor="text1"/>
                <w:szCs w:val="21"/>
                <w:lang w:val="en-US"/>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xxb20200608000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5372" w:type="dxa"/>
            <w:gridSpan w:val="2"/>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b/>
                <w:color w:val="000000" w:themeColor="text1"/>
                <w:szCs w:val="21"/>
                <w:lang w:eastAsia="zh-CN"/>
                <w14:textFill>
                  <w14:solidFill>
                    <w14:schemeClr w14:val="tx1"/>
                  </w14:solidFill>
                </w14:textFill>
              </w:rPr>
              <w:t>服务内容</w:t>
            </w:r>
          </w:p>
        </w:tc>
        <w:tc>
          <w:tcPr>
            <w:tcW w:w="827"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832" w:type="dxa"/>
            <w:vAlign w:val="center"/>
          </w:tcPr>
          <w:p>
            <w:pPr>
              <w:spacing w:line="360" w:lineRule="auto"/>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货币</w:t>
            </w:r>
          </w:p>
        </w:tc>
        <w:tc>
          <w:tcPr>
            <w:tcW w:w="1191"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单价（元）</w:t>
            </w:r>
          </w:p>
        </w:tc>
        <w:tc>
          <w:tcPr>
            <w:tcW w:w="119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总价（元）</w:t>
            </w:r>
          </w:p>
        </w:tc>
        <w:tc>
          <w:tcPr>
            <w:tcW w:w="2242" w:type="dxa"/>
            <w:vAlign w:val="center"/>
          </w:tcPr>
          <w:p>
            <w:pPr>
              <w:spacing w:line="360" w:lineRule="auto"/>
              <w:jc w:val="center"/>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w:t>
            </w:r>
            <w:r>
              <w:rPr>
                <w:rFonts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tcPr>
          <w:p>
            <w:pPr>
              <w:spacing w:line="360" w:lineRule="auto"/>
              <w:rPr>
                <w:rFonts w:ascii="宋体"/>
                <w:color w:val="000000" w:themeColor="text1"/>
                <w:sz w:val="24"/>
                <w14:textFill>
                  <w14:solidFill>
                    <w14:schemeClr w14:val="tx1"/>
                  </w14:solidFill>
                </w14:textFill>
              </w:rPr>
            </w:pPr>
          </w:p>
        </w:tc>
        <w:tc>
          <w:tcPr>
            <w:tcW w:w="5372" w:type="dxa"/>
            <w:gridSpan w:val="2"/>
          </w:tcPr>
          <w:p>
            <w:pPr>
              <w:spacing w:line="360" w:lineRule="auto"/>
              <w:rPr>
                <w:rFonts w:ascii="宋体"/>
                <w:color w:val="000000" w:themeColor="text1"/>
                <w:sz w:val="24"/>
                <w14:textFill>
                  <w14:solidFill>
                    <w14:schemeClr w14:val="tx1"/>
                  </w14:solidFill>
                </w14:textFill>
              </w:rPr>
            </w:pPr>
          </w:p>
        </w:tc>
        <w:tc>
          <w:tcPr>
            <w:tcW w:w="827" w:type="dxa"/>
          </w:tcPr>
          <w:p>
            <w:pPr>
              <w:spacing w:line="360" w:lineRule="auto"/>
              <w:rPr>
                <w:rFonts w:ascii="宋体"/>
                <w:color w:val="000000" w:themeColor="text1"/>
                <w:sz w:val="24"/>
                <w14:textFill>
                  <w14:solidFill>
                    <w14:schemeClr w14:val="tx1"/>
                  </w14:solidFill>
                </w14:textFill>
              </w:rPr>
            </w:pPr>
          </w:p>
        </w:tc>
        <w:tc>
          <w:tcPr>
            <w:tcW w:w="832" w:type="dxa"/>
          </w:tcPr>
          <w:p>
            <w:pPr>
              <w:spacing w:line="360" w:lineRule="auto"/>
              <w:rPr>
                <w:rFonts w:ascii="宋体"/>
                <w:color w:val="000000" w:themeColor="text1"/>
                <w:sz w:val="24"/>
                <w14:textFill>
                  <w14:solidFill>
                    <w14:schemeClr w14:val="tx1"/>
                  </w14:solidFill>
                </w14:textFill>
              </w:rPr>
            </w:pPr>
          </w:p>
        </w:tc>
        <w:tc>
          <w:tcPr>
            <w:tcW w:w="1191" w:type="dxa"/>
          </w:tcPr>
          <w:p>
            <w:pPr>
              <w:spacing w:line="360" w:lineRule="auto"/>
              <w:rPr>
                <w:rFonts w:ascii="宋体"/>
                <w:color w:val="000000" w:themeColor="text1"/>
                <w:sz w:val="24"/>
                <w14:textFill>
                  <w14:solidFill>
                    <w14:schemeClr w14:val="tx1"/>
                  </w14:solidFill>
                </w14:textFill>
              </w:rPr>
            </w:pPr>
          </w:p>
        </w:tc>
        <w:tc>
          <w:tcPr>
            <w:tcW w:w="1192" w:type="dxa"/>
          </w:tcPr>
          <w:p>
            <w:pPr>
              <w:spacing w:line="360" w:lineRule="auto"/>
              <w:rPr>
                <w:rFonts w:ascii="宋体"/>
                <w:color w:val="000000" w:themeColor="text1"/>
                <w:sz w:val="24"/>
                <w14:textFill>
                  <w14:solidFill>
                    <w14:schemeClr w14:val="tx1"/>
                  </w14:solidFill>
                </w14:textFill>
              </w:rPr>
            </w:pPr>
          </w:p>
        </w:tc>
        <w:tc>
          <w:tcPr>
            <w:tcW w:w="2242" w:type="dxa"/>
          </w:tcPr>
          <w:p>
            <w:pPr>
              <w:spacing w:line="360" w:lineRule="auto"/>
              <w:rPr>
                <w:rFonts w:ascii="宋体"/>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2518"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5372" w:type="dxa"/>
            <w:gridSpan w:val="2"/>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827"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832"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1191"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1192"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c>
          <w:tcPr>
            <w:tcW w:w="2242" w:type="dxa"/>
            <w:vAlign w:val="top"/>
          </w:tcPr>
          <w:p>
            <w:pPr>
              <w:spacing w:line="360" w:lineRule="auto"/>
              <w:rPr>
                <w:rFonts w:ascii="宋体" w:hAnsi="Times New Roman"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供应商名称（公章）</w:t>
            </w:r>
          </w:p>
        </w:tc>
        <w:tc>
          <w:tcPr>
            <w:tcW w:w="3015" w:type="dxa"/>
            <w:vAlign w:val="center"/>
          </w:tcPr>
          <w:p>
            <w:pPr>
              <w:spacing w:line="360" w:lineRule="auto"/>
              <w:jc w:val="center"/>
              <w:rPr>
                <w:rFonts w:ascii="宋体"/>
                <w:b/>
                <w:color w:val="000000" w:themeColor="text1"/>
                <w:sz w:val="24"/>
                <w14:textFill>
                  <w14:solidFill>
                    <w14:schemeClr w14:val="tx1"/>
                  </w14:solidFill>
                </w14:textFill>
              </w:rPr>
            </w:pPr>
          </w:p>
        </w:tc>
        <w:tc>
          <w:tcPr>
            <w:tcW w:w="2357"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850" w:type="dxa"/>
            <w:gridSpan w:val="3"/>
            <w:vAlign w:val="center"/>
          </w:tcPr>
          <w:p>
            <w:pPr>
              <w:spacing w:line="360" w:lineRule="auto"/>
              <w:jc w:val="center"/>
              <w:rPr>
                <w:rFonts w:ascii="宋体"/>
                <w:b/>
                <w:color w:val="000000" w:themeColor="text1"/>
                <w:sz w:val="24"/>
                <w14:textFill>
                  <w14:solidFill>
                    <w14:schemeClr w14:val="tx1"/>
                  </w14:solidFill>
                </w14:textFill>
              </w:rPr>
            </w:pPr>
          </w:p>
        </w:tc>
        <w:tc>
          <w:tcPr>
            <w:tcW w:w="1192" w:type="dxa"/>
            <w:vAlign w:val="center"/>
          </w:tcPr>
          <w:p>
            <w:pPr>
              <w:spacing w:line="360" w:lineRule="auto"/>
              <w:jc w:val="center"/>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2242" w:type="dxa"/>
            <w:vAlign w:val="center"/>
          </w:tcPr>
          <w:p>
            <w:pPr>
              <w:spacing w:line="360" w:lineRule="auto"/>
              <w:jc w:val="center"/>
              <w:rPr>
                <w:rFonts w:ascii="宋体"/>
                <w:b/>
                <w:color w:val="000000" w:themeColor="text1"/>
                <w:sz w:val="24"/>
                <w14:textFill>
                  <w14:solidFill>
                    <w14:schemeClr w14:val="tx1"/>
                  </w14:solidFill>
                </w14:textFill>
              </w:rPr>
            </w:pPr>
          </w:p>
        </w:tc>
      </w:tr>
    </w:tbl>
    <w:p>
      <w:pPr>
        <w:spacing w:line="360" w:lineRule="auto"/>
        <w:rPr>
          <w:rFonts w:ascii="宋体"/>
          <w:color w:val="000000" w:themeColor="text1"/>
          <w:spacing w:val="4"/>
          <w:sz w:val="24"/>
          <w14:textFill>
            <w14:solidFill>
              <w14:schemeClr w14:val="tx1"/>
            </w14:solidFill>
          </w14:textFill>
        </w:rPr>
        <w:sectPr>
          <w:pgSz w:w="16838" w:h="11906" w:orient="landscape"/>
          <w:pgMar w:top="1418" w:right="1440" w:bottom="1134" w:left="1440" w:header="851" w:footer="992" w:gutter="0"/>
          <w:cols w:space="425" w:num="1"/>
          <w:docGrid w:type="linesAndChars" w:linePitch="312" w:charSpace="0"/>
        </w:sectPr>
      </w:pPr>
    </w:p>
    <w:p>
      <w:pPr>
        <w:spacing w:line="360" w:lineRule="auto"/>
        <w:rPr>
          <w:rFonts w:hint="eastAsia" w:ascii="宋体" w:eastAsia="宋体"/>
          <w:color w:val="000000" w:themeColor="text1"/>
          <w:spacing w:val="4"/>
          <w:sz w:val="24"/>
          <w:lang w:val="en-US" w:eastAsia="zh-CN"/>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4</w:t>
      </w:r>
    </w:p>
    <w:p>
      <w:pPr>
        <w:snapToGrid w:val="0"/>
        <w:spacing w:line="360" w:lineRule="auto"/>
        <w:ind w:right="-351" w:rightChars="-167"/>
        <w:jc w:val="center"/>
        <w:rPr>
          <w:rFonts w:ascii="宋体"/>
          <w:b/>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商务条款响应</w:t>
      </w:r>
      <w:r>
        <w:rPr>
          <w:rFonts w:ascii="宋体" w:hAnsi="宋体"/>
          <w:b/>
          <w:bCs/>
          <w:color w:val="000000" w:themeColor="text1"/>
          <w:sz w:val="36"/>
          <w:szCs w:val="36"/>
          <w14:textFill>
            <w14:solidFill>
              <w14:schemeClr w14:val="tx1"/>
            </w14:solidFill>
          </w14:textFill>
        </w:rPr>
        <w:t>/</w:t>
      </w:r>
      <w:r>
        <w:rPr>
          <w:rFonts w:hint="eastAsia" w:ascii="宋体" w:hAnsi="宋体"/>
          <w:b/>
          <w:bCs/>
          <w:color w:val="000000" w:themeColor="text1"/>
          <w:sz w:val="36"/>
          <w:szCs w:val="36"/>
          <w14:textFill>
            <w14:solidFill>
              <w14:schemeClr w14:val="tx1"/>
            </w14:solidFill>
          </w14:textFill>
        </w:rPr>
        <w:t>偏离表</w:t>
      </w:r>
    </w:p>
    <w:tbl>
      <w:tblPr>
        <w:tblStyle w:val="12"/>
        <w:tblW w:w="1418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6"/>
        <w:gridCol w:w="3300"/>
        <w:gridCol w:w="1937"/>
        <w:gridCol w:w="2100"/>
        <w:gridCol w:w="1336"/>
        <w:gridCol w:w="3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76"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项目名称</w:t>
            </w:r>
          </w:p>
        </w:tc>
        <w:tc>
          <w:tcPr>
            <w:tcW w:w="7337" w:type="dxa"/>
            <w:gridSpan w:val="3"/>
            <w:vAlign w:val="center"/>
          </w:tcPr>
          <w:p>
            <w:pPr>
              <w:ind w:left="-90"/>
              <w:jc w:val="center"/>
              <w:rPr>
                <w:rFonts w:ascii="宋体"/>
                <w:color w:val="000000" w:themeColor="text1"/>
                <w:kern w:val="0"/>
                <w:sz w:val="24"/>
                <w14:textFill>
                  <w14:solidFill>
                    <w14:schemeClr w14:val="tx1"/>
                  </w14:solidFill>
                </w14:textFill>
              </w:rPr>
            </w:pPr>
          </w:p>
        </w:tc>
        <w:tc>
          <w:tcPr>
            <w:tcW w:w="1336" w:type="dxa"/>
            <w:vAlign w:val="center"/>
          </w:tcPr>
          <w:p>
            <w:pPr>
              <w:ind w:left="-90"/>
              <w:jc w:val="center"/>
              <w:rPr>
                <w:rFonts w:ascii="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项目编号</w:t>
            </w:r>
          </w:p>
        </w:tc>
        <w:tc>
          <w:tcPr>
            <w:tcW w:w="3335" w:type="dxa"/>
            <w:vAlign w:val="center"/>
          </w:tcPr>
          <w:p>
            <w:pPr>
              <w:ind w:left="-90"/>
              <w:jc w:val="center"/>
              <w:rPr>
                <w:rFonts w:hint="default" w:ascii="宋体"/>
                <w:color w:val="000000" w:themeColor="text1"/>
                <w:kern w:val="0"/>
                <w:sz w:val="24"/>
                <w:lang w:val="en-US"/>
                <w14:textFill>
                  <w14:solidFill>
                    <w14:schemeClr w14:val="tx1"/>
                  </w14:solidFill>
                </w14:textFill>
              </w:rPr>
            </w:pPr>
            <w:r>
              <w:rPr>
                <w:rFonts w:hint="eastAsia" w:ascii="宋体" w:hAnsi="宋体"/>
                <w:b/>
                <w:color w:val="000000" w:themeColor="text1"/>
                <w:szCs w:val="21"/>
                <w:lang w:val="en-US" w:eastAsia="zh-CN"/>
                <w14:textFill>
                  <w14:solidFill>
                    <w14:schemeClr w14:val="tx1"/>
                  </w14:solidFill>
                </w14:textFill>
              </w:rPr>
              <w:t>xxb20200608002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76" w:type="dxa"/>
            <w:vAlign w:val="center"/>
          </w:tcPr>
          <w:p>
            <w:pPr>
              <w:ind w:left="-9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3300" w:type="dxa"/>
            <w:vAlign w:val="center"/>
          </w:tcPr>
          <w:p>
            <w:pPr>
              <w:ind w:left="-9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采购条款</w:t>
            </w:r>
          </w:p>
        </w:tc>
        <w:tc>
          <w:tcPr>
            <w:tcW w:w="4037" w:type="dxa"/>
            <w:gridSpan w:val="2"/>
            <w:vAlign w:val="center"/>
          </w:tcPr>
          <w:p>
            <w:pPr>
              <w:ind w:left="-90"/>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投标条款</w:t>
            </w:r>
          </w:p>
        </w:tc>
        <w:tc>
          <w:tcPr>
            <w:tcW w:w="1336" w:type="dxa"/>
            <w:vAlign w:val="center"/>
          </w:tcPr>
          <w:p>
            <w:pPr>
              <w:ind w:left="-9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响应</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偏离</w:t>
            </w:r>
          </w:p>
        </w:tc>
        <w:tc>
          <w:tcPr>
            <w:tcW w:w="3335" w:type="dxa"/>
            <w:vAlign w:val="center"/>
          </w:tcPr>
          <w:p>
            <w:pPr>
              <w:ind w:left="-90"/>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right="-288" w:rightChars="-137"/>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7"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176" w:type="dxa"/>
          </w:tcPr>
          <w:p>
            <w:pPr>
              <w:ind w:left="-90"/>
              <w:jc w:val="left"/>
              <w:rPr>
                <w:rFonts w:ascii="Mincho"/>
                <w:color w:val="000000" w:themeColor="text1"/>
                <w:kern w:val="0"/>
                <w:sz w:val="20"/>
                <w14:textFill>
                  <w14:solidFill>
                    <w14:schemeClr w14:val="tx1"/>
                  </w14:solidFill>
                </w14:textFill>
              </w:rPr>
            </w:pPr>
          </w:p>
        </w:tc>
        <w:tc>
          <w:tcPr>
            <w:tcW w:w="3300" w:type="dxa"/>
          </w:tcPr>
          <w:p>
            <w:pPr>
              <w:ind w:left="-90"/>
              <w:jc w:val="left"/>
              <w:rPr>
                <w:rFonts w:ascii="Mincho"/>
                <w:color w:val="000000" w:themeColor="text1"/>
                <w:kern w:val="0"/>
                <w:sz w:val="20"/>
                <w:highlight w:val="yellow"/>
                <w14:textFill>
                  <w14:solidFill>
                    <w14:schemeClr w14:val="tx1"/>
                  </w14:solidFill>
                </w14:textFill>
              </w:rPr>
            </w:pPr>
          </w:p>
        </w:tc>
        <w:tc>
          <w:tcPr>
            <w:tcW w:w="4037" w:type="dxa"/>
            <w:gridSpan w:val="2"/>
          </w:tcPr>
          <w:p>
            <w:pPr>
              <w:ind w:left="-90"/>
              <w:jc w:val="left"/>
              <w:rPr>
                <w:rFonts w:ascii="Mincho"/>
                <w:color w:val="000000" w:themeColor="text1"/>
                <w:kern w:val="0"/>
                <w:sz w:val="20"/>
                <w:highlight w:val="yellow"/>
                <w14:textFill>
                  <w14:solidFill>
                    <w14:schemeClr w14:val="tx1"/>
                  </w14:solidFill>
                </w14:textFill>
              </w:rPr>
            </w:pPr>
          </w:p>
        </w:tc>
        <w:tc>
          <w:tcPr>
            <w:tcW w:w="1336" w:type="dxa"/>
          </w:tcPr>
          <w:p>
            <w:pPr>
              <w:ind w:left="-90"/>
              <w:jc w:val="left"/>
              <w:rPr>
                <w:rFonts w:ascii="Mincho"/>
                <w:color w:val="000000" w:themeColor="text1"/>
                <w:kern w:val="0"/>
                <w:sz w:val="20"/>
                <w14:textFill>
                  <w14:solidFill>
                    <w14:schemeClr w14:val="tx1"/>
                  </w14:solidFill>
                </w14:textFill>
              </w:rPr>
            </w:pPr>
          </w:p>
        </w:tc>
        <w:tc>
          <w:tcPr>
            <w:tcW w:w="3335" w:type="dxa"/>
          </w:tcPr>
          <w:p>
            <w:pPr>
              <w:ind w:left="-90"/>
              <w:jc w:val="left"/>
              <w:rPr>
                <w:rFonts w:ascii="Mincho"/>
                <w:color w:val="000000" w:themeColor="text1"/>
                <w:kern w:val="0"/>
                <w:sz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5" w:hRule="atLeast"/>
          <w:jc w:val="center"/>
        </w:trPr>
        <w:tc>
          <w:tcPr>
            <w:tcW w:w="2176"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供应商名称（公章）</w:t>
            </w:r>
          </w:p>
        </w:tc>
        <w:tc>
          <w:tcPr>
            <w:tcW w:w="3300" w:type="dxa"/>
            <w:vAlign w:val="center"/>
          </w:tcPr>
          <w:p>
            <w:pPr>
              <w:ind w:left="-90"/>
              <w:jc w:val="center"/>
              <w:rPr>
                <w:rFonts w:ascii="Mincho"/>
                <w:color w:val="000000" w:themeColor="text1"/>
                <w:kern w:val="0"/>
                <w:sz w:val="20"/>
                <w14:textFill>
                  <w14:solidFill>
                    <w14:schemeClr w14:val="tx1"/>
                  </w14:solidFill>
                </w14:textFill>
              </w:rPr>
            </w:pPr>
          </w:p>
        </w:tc>
        <w:tc>
          <w:tcPr>
            <w:tcW w:w="1937"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授权代表（签名）</w:t>
            </w:r>
          </w:p>
        </w:tc>
        <w:tc>
          <w:tcPr>
            <w:tcW w:w="2100" w:type="dxa"/>
            <w:vAlign w:val="center"/>
          </w:tcPr>
          <w:p>
            <w:pPr>
              <w:ind w:left="-90"/>
              <w:jc w:val="center"/>
              <w:rPr>
                <w:rFonts w:ascii="Mincho"/>
                <w:color w:val="000000" w:themeColor="text1"/>
                <w:kern w:val="0"/>
                <w:sz w:val="20"/>
                <w14:textFill>
                  <w14:solidFill>
                    <w14:schemeClr w14:val="tx1"/>
                  </w14:solidFill>
                </w14:textFill>
              </w:rPr>
            </w:pPr>
          </w:p>
        </w:tc>
        <w:tc>
          <w:tcPr>
            <w:tcW w:w="1336" w:type="dxa"/>
            <w:vAlign w:val="center"/>
          </w:tcPr>
          <w:p>
            <w:pPr>
              <w:ind w:left="-90"/>
              <w:jc w:val="center"/>
              <w:rPr>
                <w:rFonts w:ascii="Mincho"/>
                <w:color w:val="000000" w:themeColor="text1"/>
                <w:kern w:val="0"/>
                <w:sz w:val="20"/>
                <w14:textFill>
                  <w14:solidFill>
                    <w14:schemeClr w14:val="tx1"/>
                  </w14:solidFill>
                </w14:textFill>
              </w:rPr>
            </w:pPr>
            <w:r>
              <w:rPr>
                <w:rFonts w:hint="eastAsia" w:ascii="宋体" w:hAnsi="宋体"/>
                <w:b/>
                <w:color w:val="000000" w:themeColor="text1"/>
                <w:sz w:val="24"/>
                <w14:textFill>
                  <w14:solidFill>
                    <w14:schemeClr w14:val="tx1"/>
                  </w14:solidFill>
                </w14:textFill>
              </w:rPr>
              <w:t>日期</w:t>
            </w:r>
          </w:p>
        </w:tc>
        <w:tc>
          <w:tcPr>
            <w:tcW w:w="3335" w:type="dxa"/>
            <w:vAlign w:val="center"/>
          </w:tcPr>
          <w:p>
            <w:pPr>
              <w:ind w:left="-90"/>
              <w:jc w:val="center"/>
              <w:rPr>
                <w:rFonts w:ascii="Mincho"/>
                <w:color w:val="000000" w:themeColor="text1"/>
                <w:kern w:val="0"/>
                <w:sz w:val="20"/>
                <w14:textFill>
                  <w14:solidFill>
                    <w14:schemeClr w14:val="tx1"/>
                  </w14:solidFill>
                </w14:textFill>
              </w:rPr>
            </w:pPr>
          </w:p>
        </w:tc>
      </w:tr>
    </w:tbl>
    <w:p>
      <w:pPr>
        <w:spacing w:line="360" w:lineRule="auto"/>
        <w:ind w:firstLine="480" w:firstLineChars="200"/>
        <w:rPr>
          <w:rFonts w:ascii="宋体" w:hAnsi="宋体"/>
          <w:color w:val="000000" w:themeColor="text1"/>
          <w:sz w:val="24"/>
          <w14:textFill>
            <w14:solidFill>
              <w14:schemeClr w14:val="tx1"/>
            </w14:solidFill>
          </w14:textFill>
        </w:rPr>
        <w:sectPr>
          <w:pgSz w:w="16838" w:h="11906" w:orient="landscape"/>
          <w:pgMar w:top="1644" w:right="1440" w:bottom="1644" w:left="1440" w:header="851" w:footer="992" w:gutter="0"/>
          <w:cols w:space="425" w:num="1"/>
          <w:docGrid w:type="lines" w:linePitch="312" w:charSpace="0"/>
        </w:sectPr>
      </w:pPr>
      <w:r>
        <w:rPr>
          <w:rFonts w:hint="eastAsia" w:ascii="宋体" w:hAnsi="宋体"/>
          <w:color w:val="000000" w:themeColor="text1"/>
          <w:sz w:val="24"/>
          <w14:textFill>
            <w14:solidFill>
              <w14:schemeClr w14:val="tx1"/>
            </w14:solidFill>
          </w14:textFill>
        </w:rPr>
        <w:t>注：供应商应对照</w:t>
      </w:r>
      <w:r>
        <w:rPr>
          <w:rFonts w:hint="eastAsia"/>
          <w:b w:val="0"/>
          <w:bCs w:val="0"/>
          <w:color w:val="000000" w:themeColor="text1"/>
          <w:sz w:val="24"/>
          <w:lang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文件的商务条款，逐条核对是否做出了实质性的响应，有偏离的必须做出说明。</w:t>
      </w:r>
    </w:p>
    <w:p>
      <w:pPr>
        <w:spacing w:line="360" w:lineRule="auto"/>
        <w:rPr>
          <w:rFonts w:hint="eastAsia" w:ascii="宋体" w:eastAsia="宋体"/>
          <w:color w:val="000000" w:themeColor="text1"/>
          <w:spacing w:val="4"/>
          <w:sz w:val="24"/>
          <w:lang w:val="en-US" w:eastAsia="zh-CN"/>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5</w:t>
      </w:r>
    </w:p>
    <w:p>
      <w:pPr>
        <w:pStyle w:val="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法定代表人资格证明</w:t>
      </w:r>
    </w:p>
    <w:p>
      <w:pPr>
        <w:spacing w:after="312" w:afterLines="100" w:line="480" w:lineRule="auto"/>
        <w:ind w:left="-136" w:right="-350" w:rightChars="-167"/>
        <w:rPr>
          <w:rFonts w:ascii="宋体" w:cs="宋体"/>
          <w:color w:val="000000" w:themeColor="text1"/>
          <w:kern w:val="0"/>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内蒙古股权交易中心</w:t>
      </w:r>
      <w:r>
        <w:rPr>
          <w:rFonts w:hint="eastAsia"/>
          <w:color w:val="000000" w:themeColor="text1"/>
          <w:sz w:val="28"/>
          <w:szCs w:val="28"/>
          <w14:textFill>
            <w14:solidFill>
              <w14:schemeClr w14:val="tx1"/>
            </w14:solidFill>
          </w14:textFill>
        </w:rPr>
        <w:t>：</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姓名：</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性别：</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系我</w:t>
      </w:r>
      <w:r>
        <w:rPr>
          <w:color w:val="000000" w:themeColor="text1"/>
          <w:sz w:val="28"/>
          <w:szCs w:val="28"/>
          <w14:textFill>
            <w14:solidFill>
              <w14:schemeClr w14:val="tx1"/>
            </w14:solidFill>
          </w14:textFill>
        </w:rPr>
        <w:t>公司的</w:t>
      </w:r>
      <w:r>
        <w:rPr>
          <w:rFonts w:hint="eastAsia"/>
          <w:color w:val="000000" w:themeColor="text1"/>
          <w:sz w:val="28"/>
          <w:szCs w:val="28"/>
          <w14:textFill>
            <w14:solidFill>
              <w14:schemeClr w14:val="tx1"/>
            </w14:solidFill>
          </w14:textFill>
        </w:rPr>
        <w:t>法</w:t>
      </w:r>
      <w:r>
        <w:rPr>
          <w:rFonts w:hint="eastAsia" w:ascii="宋体" w:hAnsi="宋体" w:cs="宋体"/>
          <w:color w:val="000000" w:themeColor="text1"/>
          <w:kern w:val="0"/>
          <w:sz w:val="28"/>
          <w:szCs w:val="28"/>
          <w14:textFill>
            <w14:solidFill>
              <w14:schemeClr w14:val="tx1"/>
            </w14:solidFill>
          </w14:textFill>
        </w:rPr>
        <w:t>定代表人，</w:t>
      </w:r>
      <w:r>
        <w:rPr>
          <w:rFonts w:hint="eastAsia"/>
          <w:color w:val="000000" w:themeColor="text1"/>
          <w:sz w:val="28"/>
          <w:szCs w:val="28"/>
          <w14:textFill>
            <w14:solidFill>
              <w14:schemeClr w14:val="tx1"/>
            </w14:solidFill>
          </w14:textFill>
        </w:rPr>
        <w:t>参加</w:t>
      </w:r>
      <w:r>
        <w:rPr>
          <w:rFonts w:hint="eastAsia"/>
          <w:color w:val="000000" w:themeColor="text1"/>
          <w:sz w:val="28"/>
          <w:szCs w:val="28"/>
          <w:lang w:eastAsia="zh-CN"/>
          <w14:textFill>
            <w14:solidFill>
              <w14:schemeClr w14:val="tx1"/>
            </w14:solidFill>
          </w14:textFill>
        </w:rPr>
        <w:t>中心</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特此证明。</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供应商名称：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p>
    <w:p>
      <w:pPr>
        <w:spacing w:line="500" w:lineRule="exact"/>
        <w:ind w:right="32"/>
        <w:rPr>
          <w:rFonts w:hint="eastAsia" w:ascii="楷体_GB2312" w:hAnsi="宋体" w:eastAsia="宋体"/>
          <w:color w:val="000000" w:themeColor="text1"/>
          <w:sz w:val="22"/>
          <w:szCs w:val="22"/>
          <w:lang w:val="en-US"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617855</wp:posOffset>
                </wp:positionH>
                <wp:positionV relativeFrom="paragraph">
                  <wp:posOffset>448310</wp:posOffset>
                </wp:positionV>
                <wp:extent cx="4058920" cy="2437765"/>
                <wp:effectExtent l="4445" t="5080" r="13335" b="14605"/>
                <wp:wrapNone/>
                <wp:docPr id="1" name="Text Box 2"/>
                <wp:cNvGraphicFramePr/>
                <a:graphic xmlns:a="http://schemas.openxmlformats.org/drawingml/2006/main">
                  <a:graphicData uri="http://schemas.microsoft.com/office/word/2010/wordprocessingShape">
                    <wps:wsp>
                      <wps:cNvSpPr txBox="1"/>
                      <wps:spPr>
                        <a:xfrm>
                          <a:off x="0" y="0"/>
                          <a:ext cx="4058920" cy="2437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w:t>
                            </w:r>
                          </w:p>
                        </w:txbxContent>
                      </wps:txbx>
                      <wps:bodyPr upright="1"/>
                    </wps:wsp>
                  </a:graphicData>
                </a:graphic>
              </wp:anchor>
            </w:drawing>
          </mc:Choice>
          <mc:Fallback>
            <w:pict>
              <v:shape id="Text Box 2" o:spid="_x0000_s1026" o:spt="202" type="#_x0000_t202" style="position:absolute;left:0pt;margin-left:48.65pt;margin-top:35.3pt;height:191.95pt;width:319.6pt;z-index:251657216;mso-width-relative:page;mso-height-relative:page;" fillcolor="#FFFFFF" filled="t" stroked="t" coordsize="21600,21600"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sIbJdgAAAAJAQAADwAAAAAAAAABACAAAAAiAAAAZHJzL2Rvd25yZXYu&#10;eG1sUEsBAhQAFAAAAAgAh07iQHCBo7/7AQAANgQAAA4AAAAAAAAAAQAgAAAAJwEAAGRycy9lMm9E&#10;b2MueG1sUEsFBgAAAAAGAAYAWQEAAJQFAAAAAA==&#10;">
                <v:fill on="t" focussize="0,0"/>
                <v:stroke color="#000000" joinstyle="miter"/>
                <v:imagedata o:title=""/>
                <o:lock v:ext="edit" aspectratio="f"/>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w:t>
                      </w:r>
                    </w:p>
                  </w:txbxContent>
                </v:textbox>
              </v:shape>
            </w:pict>
          </mc:Fallback>
        </mc:AlternateContent>
      </w:r>
      <w:r>
        <w:rPr>
          <w:rFonts w:ascii="宋体"/>
          <w:b/>
          <w:bCs/>
          <w:color w:val="000000" w:themeColor="text1"/>
          <w:sz w:val="30"/>
          <w14:textFill>
            <w14:solidFill>
              <w14:schemeClr w14:val="tx1"/>
            </w14:solidFill>
          </w14:textFill>
        </w:rPr>
        <w:br w:type="page"/>
      </w:r>
      <w:r>
        <w:rPr>
          <w:rFonts w:hint="eastAsia" w:ascii="宋体" w:hAnsi="宋体"/>
          <w:color w:val="000000" w:themeColor="text1"/>
          <w:sz w:val="24"/>
          <w14:textFill>
            <w14:solidFill>
              <w14:schemeClr w14:val="tx1"/>
            </w14:solidFill>
          </w14:textFill>
        </w:rPr>
        <w:t>附件</w:t>
      </w:r>
      <w:r>
        <w:rPr>
          <w:rFonts w:hint="eastAsia" w:ascii="宋体" w:hAnsi="宋体"/>
          <w:color w:val="000000" w:themeColor="text1"/>
          <w:sz w:val="24"/>
          <w:lang w:val="en-US" w:eastAsia="zh-CN"/>
          <w14:textFill>
            <w14:solidFill>
              <w14:schemeClr w14:val="tx1"/>
            </w14:solidFill>
          </w14:textFill>
        </w:rPr>
        <w:t>6</w:t>
      </w:r>
    </w:p>
    <w:p>
      <w:pPr>
        <w:pStyle w:val="2"/>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法定代表人授权书</w:t>
      </w:r>
    </w:p>
    <w:p>
      <w:pPr>
        <w:spacing w:line="480" w:lineRule="auto"/>
        <w:ind w:left="-137" w:right="-350" w:rightChars="-167"/>
        <w:rPr>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内蒙古股权交易中心</w:t>
      </w:r>
      <w:r>
        <w:rPr>
          <w:rFonts w:hint="eastAsia"/>
          <w:color w:val="000000" w:themeColor="text1"/>
          <w:sz w:val="28"/>
          <w:szCs w:val="28"/>
          <w14:textFill>
            <w14:solidFill>
              <w14:schemeClr w14:val="tx1"/>
            </w14:solidFill>
          </w14:textFill>
        </w:rPr>
        <w:t>：</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本授权书声明：我</w:t>
      </w:r>
      <w:r>
        <w:rPr>
          <w:rFonts w:hint="eastAsia"/>
          <w:color w:val="000000" w:themeColor="text1"/>
          <w:sz w:val="28"/>
          <w:szCs w:val="28"/>
          <w:u w:val="single"/>
          <w14:textFill>
            <w14:solidFill>
              <w14:schemeClr w14:val="tx1"/>
            </w14:solidFill>
          </w14:textFill>
        </w:rPr>
        <w:t>（法定代表人姓名）</w:t>
      </w:r>
      <w:r>
        <w:rPr>
          <w:rFonts w:hint="eastAsia"/>
          <w:color w:val="000000" w:themeColor="text1"/>
          <w:sz w:val="28"/>
          <w:szCs w:val="28"/>
          <w14:textFill>
            <w14:solidFill>
              <w14:schemeClr w14:val="tx1"/>
            </w14:solidFill>
          </w14:textFill>
        </w:rPr>
        <w:t>系</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（单位名称） </w:t>
      </w:r>
      <w:r>
        <w:rPr>
          <w:rFonts w:hint="eastAsia" w:ascii="宋体" w:hAnsi="宋体" w:cs="宋体"/>
          <w:color w:val="000000" w:themeColor="text1"/>
          <w:kern w:val="0"/>
          <w:sz w:val="28"/>
          <w:szCs w:val="28"/>
          <w14:textFill>
            <w14:solidFill>
              <w14:schemeClr w14:val="tx1"/>
            </w14:solidFill>
          </w14:textFill>
        </w:rPr>
        <w:t>的法定代表人，现</w:t>
      </w:r>
      <w:r>
        <w:rPr>
          <w:rFonts w:hint="eastAsia"/>
          <w:color w:val="000000" w:themeColor="text1"/>
          <w:sz w:val="28"/>
          <w:szCs w:val="28"/>
          <w14:textFill>
            <w14:solidFill>
              <w14:schemeClr w14:val="tx1"/>
            </w14:solidFill>
          </w14:textFill>
        </w:rPr>
        <w:t>代表本公司授权</w:t>
      </w:r>
      <w:r>
        <w:rPr>
          <w:rFonts w:hint="eastAsia"/>
          <w:color w:val="000000" w:themeColor="text1"/>
          <w:sz w:val="28"/>
          <w:szCs w:val="28"/>
          <w:u w:val="single"/>
          <w14:textFill>
            <w14:solidFill>
              <w14:schemeClr w14:val="tx1"/>
            </w14:solidFill>
          </w14:textFill>
        </w:rPr>
        <w:t>（单位名称）</w:t>
      </w:r>
      <w:r>
        <w:rPr>
          <w:color w:val="000000" w:themeColor="text1"/>
          <w:sz w:val="28"/>
          <w:szCs w:val="28"/>
          <w14:textFill>
            <w14:solidFill>
              <w14:schemeClr w14:val="tx1"/>
            </w14:solidFill>
          </w14:textFill>
        </w:rPr>
        <w:t xml:space="preserve"> </w:t>
      </w:r>
      <w:r>
        <w:rPr>
          <w:rFonts w:hint="eastAsia"/>
          <w:color w:val="000000" w:themeColor="text1"/>
          <w:sz w:val="28"/>
          <w:szCs w:val="28"/>
          <w14:textFill>
            <w14:solidFill>
              <w14:schemeClr w14:val="tx1"/>
            </w14:solidFill>
          </w14:textFill>
        </w:rPr>
        <w:t>的</w:t>
      </w:r>
      <w:r>
        <w:rPr>
          <w:color w:val="000000" w:themeColor="text1"/>
          <w:sz w:val="28"/>
          <w:szCs w:val="28"/>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（被授权人的姓名）</w:t>
      </w:r>
      <w:r>
        <w:rPr>
          <w:color w:val="000000" w:themeColor="text1"/>
          <w:sz w:val="28"/>
          <w:szCs w:val="28"/>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身份证号码：</w:t>
      </w:r>
      <w:r>
        <w:rPr>
          <w:rFonts w:ascii="宋体" w:hAnsi="宋体" w:cs="宋体"/>
          <w:color w:val="000000" w:themeColor="text1"/>
          <w:kern w:val="0"/>
          <w:sz w:val="28"/>
          <w:szCs w:val="28"/>
          <w:u w:val="single"/>
          <w14:textFill>
            <w14:solidFill>
              <w14:schemeClr w14:val="tx1"/>
            </w14:solidFill>
          </w14:textFill>
        </w:rPr>
        <w:t xml:space="preserve">                         </w:t>
      </w:r>
      <w:r>
        <w:rPr>
          <w:rFonts w:hint="eastAsia"/>
          <w:color w:val="000000" w:themeColor="text1"/>
          <w:sz w:val="28"/>
          <w:szCs w:val="28"/>
          <w14:textFill>
            <w14:solidFill>
              <w14:schemeClr w14:val="tx1"/>
            </w14:solidFill>
          </w14:textFill>
        </w:rPr>
        <w:t>为本公司的合法代理人，参加</w:t>
      </w:r>
      <w:r>
        <w:rPr>
          <w:rFonts w:hint="eastAsia"/>
          <w:color w:val="000000" w:themeColor="text1"/>
          <w:sz w:val="28"/>
          <w:szCs w:val="28"/>
          <w:u w:val="single"/>
          <w14:textFill>
            <w14:solidFill>
              <w14:schemeClr w14:val="tx1"/>
            </w14:solidFill>
          </w14:textFill>
        </w:rPr>
        <w:t>（项目名称及编号）</w:t>
      </w:r>
      <w:r>
        <w:rPr>
          <w:rFonts w:hint="eastAsia"/>
          <w:color w:val="000000" w:themeColor="text1"/>
          <w:sz w:val="28"/>
          <w:szCs w:val="28"/>
          <w14:textFill>
            <w14:solidFill>
              <w14:schemeClr w14:val="tx1"/>
            </w14:solidFill>
          </w14:textFill>
        </w:rPr>
        <w:t>的投标，</w:t>
      </w:r>
      <w:r>
        <w:rPr>
          <w:rFonts w:hint="eastAsia" w:ascii="宋体" w:hAnsi="宋体" w:cs="宋体"/>
          <w:color w:val="000000" w:themeColor="text1"/>
          <w:kern w:val="0"/>
          <w:sz w:val="28"/>
          <w:szCs w:val="28"/>
          <w14:textFill>
            <w14:solidFill>
              <w14:schemeClr w14:val="tx1"/>
            </w14:solidFill>
          </w14:textFill>
        </w:rPr>
        <w:t>代表本公司签署投标文件、进行</w:t>
      </w:r>
      <w:r>
        <w:rPr>
          <w:rFonts w:hint="eastAsia"/>
          <w:color w:val="000000" w:themeColor="text1"/>
          <w:sz w:val="28"/>
          <w:szCs w:val="28"/>
          <w14:textFill>
            <w14:solidFill>
              <w14:schemeClr w14:val="tx1"/>
            </w14:solidFill>
          </w14:textFill>
        </w:rPr>
        <w:t>谈判、签订合同和处理与之有关的一切事务。</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本授权书于</w:t>
      </w:r>
      <w:r>
        <w:rPr>
          <w:color w:val="000000" w:themeColor="text1"/>
          <w:sz w:val="28"/>
          <w:szCs w:val="28"/>
          <w14:textFill>
            <w14:solidFill>
              <w14:schemeClr w14:val="tx1"/>
            </w14:solidFill>
          </w14:textFill>
        </w:rPr>
        <w:t>_______</w:t>
      </w:r>
      <w:r>
        <w:rPr>
          <w:rFonts w:hint="eastAsia"/>
          <w:color w:val="000000" w:themeColor="text1"/>
          <w:sz w:val="28"/>
          <w:szCs w:val="28"/>
          <w14:textFill>
            <w14:solidFill>
              <w14:schemeClr w14:val="tx1"/>
            </w14:solidFill>
          </w14:textFill>
        </w:rPr>
        <w:t>年</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月</w:t>
      </w:r>
      <w:r>
        <w:rPr>
          <w:color w:val="000000" w:themeColor="text1"/>
          <w:sz w:val="28"/>
          <w:szCs w:val="28"/>
          <w14:textFill>
            <w14:solidFill>
              <w14:schemeClr w14:val="tx1"/>
            </w14:solidFill>
          </w14:textFill>
        </w:rPr>
        <w:t>____</w:t>
      </w:r>
      <w:r>
        <w:rPr>
          <w:rFonts w:hint="eastAsia"/>
          <w:color w:val="000000" w:themeColor="text1"/>
          <w:sz w:val="28"/>
          <w:szCs w:val="28"/>
          <w14:textFill>
            <w14:solidFill>
              <w14:schemeClr w14:val="tx1"/>
            </w14:solidFill>
          </w14:textFill>
        </w:rPr>
        <w:t>日签字生效。</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法定代表人签字：</w:t>
      </w:r>
      <w:r>
        <w:rPr>
          <w:color w:val="000000" w:themeColor="text1"/>
          <w:sz w:val="28"/>
          <w:szCs w:val="28"/>
          <w14:textFill>
            <w14:solidFill>
              <w14:schemeClr w14:val="tx1"/>
            </w14:solidFill>
          </w14:textFill>
        </w:rPr>
        <w:t>__________________</w:t>
      </w:r>
    </w:p>
    <w:p>
      <w:pPr>
        <w:widowControl/>
        <w:wordWrap w:val="0"/>
        <w:snapToGrid w:val="0"/>
        <w:spacing w:before="90" w:after="90" w:line="360" w:lineRule="auto"/>
        <w:ind w:firstLine="6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被授权人签字：</w:t>
      </w:r>
      <w:r>
        <w:rPr>
          <w:color w:val="000000" w:themeColor="text1"/>
          <w:sz w:val="28"/>
          <w:szCs w:val="28"/>
          <w14:textFill>
            <w14:solidFill>
              <w14:schemeClr w14:val="tx1"/>
            </w14:solidFill>
          </w14:textFill>
        </w:rPr>
        <w:t>____________________</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供应商名称：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116840</wp:posOffset>
                </wp:positionV>
                <wp:extent cx="3886200" cy="2179320"/>
                <wp:effectExtent l="5080" t="4445" r="13970" b="6985"/>
                <wp:wrapNone/>
                <wp:docPr id="2" name="Text Box 3"/>
                <wp:cNvGraphicFramePr/>
                <a:graphic xmlns:a="http://schemas.openxmlformats.org/drawingml/2006/main">
                  <a:graphicData uri="http://schemas.microsoft.com/office/word/2010/wordprocessingShape">
                    <wps:wsp>
                      <wps:cNvSpPr txBox="1"/>
                      <wps:spPr>
                        <a:xfrm>
                          <a:off x="0" y="0"/>
                          <a:ext cx="38862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jc w:val="center"/>
                            </w:pPr>
                            <w:r>
                              <w:rPr>
                                <w:rFonts w:hint="eastAsia"/>
                                <w:sz w:val="24"/>
                              </w:rPr>
                              <w:t>被授权人身份证复印件粘贴处</w:t>
                            </w:r>
                          </w:p>
                        </w:txbxContent>
                      </wps:txbx>
                      <wps:bodyPr upright="1"/>
                    </wps:wsp>
                  </a:graphicData>
                </a:graphic>
              </wp:anchor>
            </w:drawing>
          </mc:Choice>
          <mc:Fallback>
            <w:pict>
              <v:shape id="Text Box 3" o:spid="_x0000_s1026" o:spt="202" type="#_x0000_t202" style="position:absolute;left:0pt;margin-left:57.75pt;margin-top:9.2pt;height:171.6pt;width:306pt;z-index:251658240;mso-width-relative:page;mso-height-relative:page;" fillcolor="#FFFFFF" filled="t" stroked="t" coordsize="21600,21600"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PCKY3ZAAAACgEAAA8AAAAAAAAAAQAgAAAAIgAAAGRycy9kb3du&#10;cmV2LnhtbFBLAQIUABQAAAAIAIdO4kAFA1ka/gEAADYEAAAOAAAAAAAAAAEAIAAAACgBAABkcnMv&#10;ZTJvRG9jLnhtbFBLBQYAAAAABgAGAFkBAACYBQAAAAA=&#10;">
                <v:fill on="t" focussize="0,0"/>
                <v:stroke color="#000000" joinstyle="miter"/>
                <v:imagedata o:title=""/>
                <o:lock v:ext="edit" aspectratio="f"/>
                <v:textbox>
                  <w:txbxContent>
                    <w:p/>
                    <w:p/>
                    <w:p/>
                    <w:p/>
                    <w:p>
                      <w:pPr>
                        <w:jc w:val="center"/>
                      </w:pPr>
                      <w:r>
                        <w:rPr>
                          <w:rFonts w:hint="eastAsia"/>
                          <w:sz w:val="24"/>
                        </w:rPr>
                        <w:t>被授权人身份证复印件粘贴处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pStyle w:val="33"/>
        <w:shd w:val="clear" w:color="auto"/>
        <w:spacing w:before="0" w:beforeAutospacing="0" w:after="0" w:afterAutospacing="0" w:line="2160" w:lineRule="atLeast"/>
        <w:rPr>
          <w:color w:val="000000" w:themeColor="text1"/>
          <w14:textFill>
            <w14:solidFill>
              <w14:schemeClr w14:val="tx1"/>
            </w14:solidFill>
          </w14:textFill>
        </w:rPr>
      </w:pPr>
      <w:r>
        <w:rPr>
          <w:rFonts w:hint="eastAsia"/>
          <w:color w:val="000000" w:themeColor="text1"/>
          <w14:textFill>
            <w14:solidFill>
              <w14:schemeClr w14:val="tx1"/>
            </w14:solidFill>
          </w14:textFill>
        </w:rPr>
        <w:t>注：“法定代表人”直接参加投标和签署投标文件的无需提供该授权书。</w:t>
      </w:r>
    </w:p>
    <w:p>
      <w:pPr>
        <w:spacing w:line="360" w:lineRule="auto"/>
        <w:rPr>
          <w:rFonts w:ascii="宋体" w:hAnsi="宋体"/>
          <w:color w:val="000000" w:themeColor="text1"/>
          <w:spacing w:val="4"/>
          <w:sz w:val="24"/>
          <w14:textFill>
            <w14:solidFill>
              <w14:schemeClr w14:val="tx1"/>
            </w14:solidFill>
          </w14:textFill>
        </w:rPr>
      </w:pPr>
    </w:p>
    <w:p>
      <w:pPr>
        <w:spacing w:line="360" w:lineRule="auto"/>
        <w:rPr>
          <w:rFonts w:hint="eastAsia" w:ascii="宋体" w:hAnsi="宋体" w:eastAsia="宋体"/>
          <w:color w:val="000000" w:themeColor="text1"/>
          <w:spacing w:val="4"/>
          <w:sz w:val="24"/>
          <w:lang w:val="en-US" w:eastAsia="zh-CN"/>
          <w14:textFill>
            <w14:solidFill>
              <w14:schemeClr w14:val="tx1"/>
            </w14:solidFill>
          </w14:textFill>
        </w:rPr>
      </w:pPr>
      <w:r>
        <w:rPr>
          <w:rFonts w:hint="eastAsia" w:ascii="宋体" w:hAnsi="宋体"/>
          <w:color w:val="000000" w:themeColor="text1"/>
          <w:spacing w:val="4"/>
          <w:sz w:val="24"/>
          <w14:textFill>
            <w14:solidFill>
              <w14:schemeClr w14:val="tx1"/>
            </w14:solidFill>
          </w14:textFill>
        </w:rPr>
        <w:t>附件</w:t>
      </w:r>
      <w:r>
        <w:rPr>
          <w:rFonts w:hint="eastAsia" w:ascii="宋体" w:hAnsi="宋体"/>
          <w:color w:val="000000" w:themeColor="text1"/>
          <w:spacing w:val="4"/>
          <w:sz w:val="24"/>
          <w:lang w:val="en-US" w:eastAsia="zh-CN"/>
          <w14:textFill>
            <w14:solidFill>
              <w14:schemeClr w14:val="tx1"/>
            </w14:solidFill>
          </w14:textFill>
        </w:rPr>
        <w:t>7</w:t>
      </w:r>
    </w:p>
    <w:p>
      <w:pPr>
        <w:spacing w:before="312" w:beforeLines="100" w:after="468" w:afterLines="150"/>
        <w:jc w:val="center"/>
        <w:rPr>
          <w:color w:val="000000" w:themeColor="text1"/>
          <w:sz w:val="28"/>
          <w:szCs w:val="28"/>
          <w14:textFill>
            <w14:solidFill>
              <w14:schemeClr w14:val="tx1"/>
            </w14:solidFill>
          </w14:textFill>
        </w:rPr>
      </w:pPr>
      <w:r>
        <w:rPr>
          <w:rFonts w:hint="eastAsia"/>
          <w:b/>
          <w:color w:val="000000" w:themeColor="text1"/>
          <w:sz w:val="44"/>
          <w:szCs w:val="44"/>
          <w14:textFill>
            <w14:solidFill>
              <w14:schemeClr w14:val="tx1"/>
            </w14:solidFill>
          </w14:textFill>
        </w:rPr>
        <w:t>报名投标确认函</w:t>
      </w:r>
    </w:p>
    <w:p>
      <w:pPr>
        <w:spacing w:line="480" w:lineRule="auto"/>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内蒙古股权交易中心</w:t>
      </w:r>
      <w:r>
        <w:rPr>
          <w:rFonts w:hint="eastAsia" w:ascii="宋体" w:hAnsi="宋体" w:cs="宋体"/>
          <w:color w:val="000000" w:themeColor="text1"/>
          <w:kern w:val="0"/>
          <w:sz w:val="28"/>
          <w:szCs w:val="28"/>
          <w14:textFill>
            <w14:solidFill>
              <w14:schemeClr w14:val="tx1"/>
            </w14:solidFill>
          </w14:textFill>
        </w:rPr>
        <w:t>：</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我单位自愿参与贵</w:t>
      </w:r>
      <w:r>
        <w:rPr>
          <w:rFonts w:hint="eastAsia" w:ascii="宋体" w:hAnsi="宋体" w:cs="宋体"/>
          <w:color w:val="000000" w:themeColor="text1"/>
          <w:kern w:val="0"/>
          <w:sz w:val="28"/>
          <w:szCs w:val="28"/>
          <w:lang w:eastAsia="zh-CN"/>
          <w14:textFill>
            <w14:solidFill>
              <w14:schemeClr w14:val="tx1"/>
            </w14:solidFill>
          </w14:textFill>
        </w:rPr>
        <w:t>中心</w:t>
      </w:r>
      <w:r>
        <w:rPr>
          <w:rFonts w:hint="eastAsia" w:ascii="宋体" w:hAnsi="宋体" w:cs="宋体"/>
          <w:color w:val="000000" w:themeColor="text1"/>
          <w:kern w:val="0"/>
          <w:sz w:val="28"/>
          <w:szCs w:val="28"/>
          <w:u w:val="single"/>
          <w14:textFill>
            <w14:solidFill>
              <w14:schemeClr w14:val="tx1"/>
            </w14:solidFill>
          </w14:textFill>
        </w:rPr>
        <w:t xml:space="preserve">   （项目名称及编号）    </w:t>
      </w:r>
      <w:r>
        <w:rPr>
          <w:rFonts w:hint="eastAsia" w:ascii="宋体" w:hAnsi="宋体" w:cs="宋体"/>
          <w:color w:val="000000" w:themeColor="text1"/>
          <w:kern w:val="0"/>
          <w:sz w:val="28"/>
          <w:szCs w:val="28"/>
          <w14:textFill>
            <w14:solidFill>
              <w14:schemeClr w14:val="tx1"/>
            </w14:solidFill>
          </w14:textFill>
        </w:rPr>
        <w:t>项目的投标，现发确认函并做出以下承诺：</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1、我单位完全符合公告中的供应商资质要求；</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2、我单位已按照文件</w:t>
      </w:r>
      <w:r>
        <w:rPr>
          <w:rFonts w:hint="eastAsia" w:ascii="宋体" w:hAnsi="宋体" w:cs="宋体"/>
          <w:color w:val="000000" w:themeColor="text1"/>
          <w:kern w:val="0"/>
          <w:sz w:val="28"/>
          <w:szCs w:val="28"/>
          <w:lang w:eastAsia="zh-CN"/>
          <w14:textFill>
            <w14:solidFill>
              <w14:schemeClr w14:val="tx1"/>
            </w14:solidFill>
          </w14:textFill>
        </w:rPr>
        <w:t>要求</w:t>
      </w:r>
      <w:r>
        <w:rPr>
          <w:rFonts w:hint="eastAsia" w:ascii="宋体" w:hAnsi="宋体" w:cs="宋体"/>
          <w:color w:val="000000" w:themeColor="text1"/>
          <w:kern w:val="0"/>
          <w:sz w:val="28"/>
          <w:szCs w:val="28"/>
          <w14:textFill>
            <w14:solidFill>
              <w14:schemeClr w14:val="tx1"/>
            </w14:solidFill>
          </w14:textFill>
        </w:rPr>
        <w:t>准时参加本次的投标；</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3、我单位在投标过程中会严格遵守国家法律法规以及贵</w:t>
      </w:r>
      <w:r>
        <w:rPr>
          <w:rFonts w:hint="eastAsia" w:ascii="宋体" w:hAnsi="宋体" w:cs="宋体"/>
          <w:color w:val="000000" w:themeColor="text1"/>
          <w:kern w:val="0"/>
          <w:sz w:val="28"/>
          <w:szCs w:val="28"/>
          <w:lang w:eastAsia="zh-CN"/>
          <w14:textFill>
            <w14:solidFill>
              <w14:schemeClr w14:val="tx1"/>
            </w14:solidFill>
          </w14:textFill>
        </w:rPr>
        <w:t>中心</w:t>
      </w:r>
      <w:r>
        <w:rPr>
          <w:rFonts w:hint="eastAsia" w:ascii="宋体" w:hAnsi="宋体" w:cs="宋体"/>
          <w:color w:val="000000" w:themeColor="text1"/>
          <w:kern w:val="0"/>
          <w:sz w:val="28"/>
          <w:szCs w:val="28"/>
          <w14:textFill>
            <w14:solidFill>
              <w14:schemeClr w14:val="tx1"/>
            </w14:solidFill>
          </w14:textFill>
        </w:rPr>
        <w:t>相关管理规定；</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4、我单位与本项目相关负责人之间均不存在可能影响公正性的任何利害关系。</w:t>
      </w:r>
    </w:p>
    <w:p>
      <w:pPr>
        <w:widowControl/>
        <w:wordWrap w:val="0"/>
        <w:snapToGrid w:val="0"/>
        <w:spacing w:before="90" w:after="90" w:line="360" w:lineRule="auto"/>
        <w:ind w:firstLine="6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如我单位提供虚假信息或未履行以上承诺，</w:t>
      </w:r>
      <w:r>
        <w:rPr>
          <w:rFonts w:hint="eastAsia" w:ascii="宋体" w:hAnsi="宋体" w:cs="宋体"/>
          <w:color w:val="000000" w:themeColor="text1"/>
          <w:kern w:val="0"/>
          <w:sz w:val="28"/>
          <w:szCs w:val="28"/>
          <w:lang w:eastAsia="zh-CN"/>
          <w14:textFill>
            <w14:solidFill>
              <w14:schemeClr w14:val="tx1"/>
            </w14:solidFill>
          </w14:textFill>
        </w:rPr>
        <w:t>贵中心可取消我单位投标资格，我单位承担带来的相应损失</w:t>
      </w:r>
      <w:r>
        <w:rPr>
          <w:rFonts w:hint="eastAsia" w:ascii="宋体" w:hAnsi="宋体" w:cs="宋体"/>
          <w:color w:val="000000" w:themeColor="text1"/>
          <w:kern w:val="0"/>
          <w:sz w:val="28"/>
          <w:szCs w:val="28"/>
          <w14:textFill>
            <w14:solidFill>
              <w14:schemeClr w14:val="tx1"/>
            </w14:solidFill>
          </w14:textFill>
        </w:rPr>
        <w:t>。</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供应商名称：</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（公章）</w:t>
      </w:r>
    </w:p>
    <w:p>
      <w:pPr>
        <w:widowControl/>
        <w:wordWrap w:val="0"/>
        <w:snapToGrid w:val="0"/>
        <w:spacing w:before="90" w:after="90" w:line="360" w:lineRule="auto"/>
        <w:ind w:firstLine="3360" w:firstLineChars="1200"/>
        <w:jc w:val="left"/>
        <w:rPr>
          <w:rFonts w:ascii="宋体" w:hAnsi="宋体" w:cs="宋体"/>
          <w:color w:val="000000" w:themeColor="text1"/>
          <w:kern w:val="0"/>
          <w:sz w:val="28"/>
          <w:szCs w:val="28"/>
          <w:u w:val="single"/>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法定代表人（授权代表）：</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p>
    <w:p>
      <w:pPr>
        <w:widowControl/>
        <w:wordWrap w:val="0"/>
        <w:snapToGrid w:val="0"/>
        <w:spacing w:before="90" w:after="90" w:line="360" w:lineRule="auto"/>
        <w:ind w:firstLine="3360" w:firstLineChars="1200"/>
        <w:jc w:val="left"/>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联系电话（手机）：</w:t>
      </w:r>
      <w:r>
        <w:rPr>
          <w:rFonts w:hint="eastAsia" w:ascii="宋体" w:hAnsi="宋体" w:cs="宋体"/>
          <w:color w:val="000000" w:themeColor="text1"/>
          <w:kern w:val="0"/>
          <w:sz w:val="28"/>
          <w:szCs w:val="28"/>
          <w:u w:val="single"/>
          <w14:textFill>
            <w14:solidFill>
              <w14:schemeClr w14:val="tx1"/>
            </w14:solidFill>
          </w14:textFill>
        </w:rPr>
        <w:t xml:space="preserve">                    </w:t>
      </w:r>
    </w:p>
    <w:p>
      <w:pPr>
        <w:widowControl/>
        <w:wordWrap w:val="0"/>
        <w:snapToGrid w:val="0"/>
        <w:spacing w:before="90" w:after="90" w:line="360" w:lineRule="auto"/>
        <w:ind w:firstLine="3360" w:firstLineChars="1200"/>
        <w:jc w:val="left"/>
        <w:rPr>
          <w:rFonts w:asci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日期：</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年</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月</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u w:val="single"/>
          <w14:textFill>
            <w14:solidFill>
              <w14:schemeClr w14:val="tx1"/>
            </w14:solidFill>
          </w14:textFill>
        </w:rPr>
        <w:t xml:space="preserve"> </w:t>
      </w:r>
      <w:r>
        <w:rPr>
          <w:rFonts w:ascii="宋体" w:hAnsi="宋体" w:cs="宋体"/>
          <w:color w:val="000000" w:themeColor="text1"/>
          <w:kern w:val="0"/>
          <w:sz w:val="28"/>
          <w:szCs w:val="28"/>
          <w:u w:val="single"/>
          <w14:textFill>
            <w14:solidFill>
              <w14:schemeClr w14:val="tx1"/>
            </w14:solidFill>
          </w14:textFill>
        </w:rPr>
        <w:t xml:space="preserve">  </w:t>
      </w:r>
      <w:r>
        <w:rPr>
          <w:rFonts w:hint="eastAsia" w:ascii="宋体" w:hAnsi="宋体" w:cs="宋体"/>
          <w:color w:val="000000" w:themeColor="text1"/>
          <w:kern w:val="0"/>
          <w:sz w:val="28"/>
          <w:szCs w:val="28"/>
          <w14:textFill>
            <w14:solidFill>
              <w14:schemeClr w14:val="tx1"/>
            </w14:solidFill>
          </w14:textFill>
        </w:rPr>
        <w:t>日</w:t>
      </w:r>
    </w:p>
    <w:p>
      <w:pPr>
        <w:rPr>
          <w:rFonts w:ascii="宋体" w:hAnsi="宋体" w:cs="宋体"/>
          <w:color w:val="000000" w:themeColor="text1"/>
          <w:kern w:val="0"/>
          <w:sz w:val="28"/>
          <w:szCs w:val="28"/>
          <w14:textFill>
            <w14:solidFill>
              <w14:schemeClr w14:val="tx1"/>
            </w14:solidFill>
          </w14:textFill>
        </w:rPr>
      </w:pPr>
    </w:p>
    <w:p>
      <w:pPr>
        <w:rPr>
          <w:rFonts w:hint="eastAsia"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注：本报名投标确认函不需装入投标文件中。</w:t>
      </w:r>
    </w:p>
    <w:p>
      <w:pPr>
        <w:rPr>
          <w:rFonts w:hint="eastAsia" w:ascii="宋体" w:hAnsi="宋体" w:cs="宋体"/>
          <w:color w:val="000000" w:themeColor="text1"/>
          <w:kern w:val="0"/>
          <w:sz w:val="28"/>
          <w:szCs w:val="28"/>
          <w14:textFill>
            <w14:solidFill>
              <w14:schemeClr w14:val="tx1"/>
            </w14:solidFill>
          </w14:textFill>
        </w:rPr>
      </w:pPr>
    </w:p>
    <w:p>
      <w:pPr>
        <w:rPr>
          <w:rFonts w:hint="eastAsia" w:ascii="宋体" w:hAnsi="宋体" w:cs="宋体"/>
          <w:color w:val="000000" w:themeColor="text1"/>
          <w:kern w:val="0"/>
          <w:sz w:val="28"/>
          <w:szCs w:val="28"/>
          <w14:textFill>
            <w14:solidFill>
              <w14:schemeClr w14:val="tx1"/>
            </w14:solidFill>
          </w14:textFill>
        </w:rPr>
      </w:pPr>
    </w:p>
    <w:p>
      <w:pPr>
        <w:rPr>
          <w:rFonts w:hint="eastAsia" w:ascii="宋体" w:hAnsi="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附件</w:t>
      </w:r>
      <w:r>
        <w:rPr>
          <w:rFonts w:hint="eastAsia" w:ascii="宋体" w:hAnsi="宋体" w:cs="宋体"/>
          <w:color w:val="000000" w:themeColor="text1"/>
          <w:kern w:val="0"/>
          <w:sz w:val="28"/>
          <w:szCs w:val="28"/>
          <w:lang w:val="en-US" w:eastAsia="zh-CN"/>
          <w14:textFill>
            <w14:solidFill>
              <w14:schemeClr w14:val="tx1"/>
            </w14:solidFill>
          </w14:textFill>
        </w:rPr>
        <w:t>8</w:t>
      </w:r>
    </w:p>
    <w:p>
      <w:pPr>
        <w:jc w:val="center"/>
        <w:rPr>
          <w:rFonts w:hint="eastAsia" w:ascii="宋体" w:hAnsi="宋体" w:cs="宋体"/>
          <w:b/>
          <w:bCs/>
          <w:color w:val="000000" w:themeColor="text1"/>
          <w:kern w:val="0"/>
          <w:sz w:val="36"/>
          <w:szCs w:val="36"/>
          <w:lang w:val="en-US" w:eastAsia="zh-CN"/>
          <w14:textFill>
            <w14:solidFill>
              <w14:schemeClr w14:val="tx1"/>
            </w14:solidFill>
          </w14:textFill>
        </w:rPr>
      </w:pPr>
      <w:r>
        <w:rPr>
          <w:rFonts w:hint="eastAsia" w:ascii="宋体" w:hAnsi="宋体" w:cs="宋体"/>
          <w:b/>
          <w:bCs/>
          <w:color w:val="000000" w:themeColor="text1"/>
          <w:kern w:val="0"/>
          <w:sz w:val="36"/>
          <w:szCs w:val="36"/>
          <w:lang w:val="en-US" w:eastAsia="zh-CN"/>
          <w14:textFill>
            <w14:solidFill>
              <w14:schemeClr w14:val="tx1"/>
            </w14:solidFill>
          </w14:textFill>
        </w:rPr>
        <w:t>内蒙古股权交易中心资料目录</w:t>
      </w:r>
    </w:p>
    <w:tbl>
      <w:tblPr>
        <w:tblStyle w:val="13"/>
        <w:tblpPr w:leftFromText="180" w:rightFromText="180" w:vertAnchor="text" w:horzAnchor="page" w:tblpX="3048" w:tblpY="8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序号</w:t>
            </w:r>
          </w:p>
        </w:tc>
        <w:tc>
          <w:tcPr>
            <w:tcW w:w="5373" w:type="dxa"/>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1</w:t>
            </w:r>
          </w:p>
        </w:tc>
        <w:tc>
          <w:tcPr>
            <w:tcW w:w="5373" w:type="dxa"/>
          </w:tcPr>
          <w:p>
            <w:pPr>
              <w:rPr>
                <w:rFonts w:hint="eastAsia" w:ascii="宋体" w:hAnsi="宋体" w:eastAsia="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内蒙古股权交易中心简介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2</w:t>
            </w:r>
          </w:p>
        </w:tc>
        <w:tc>
          <w:tcPr>
            <w:tcW w:w="5373" w:type="dxa"/>
          </w:tcPr>
          <w:p>
            <w:pPr>
              <w:rPr>
                <w:rFonts w:hint="eastAsia" w:ascii="宋体" w:hAnsi="宋体" w:eastAsia="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科创板相关资料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3</w:t>
            </w:r>
          </w:p>
        </w:tc>
        <w:tc>
          <w:tcPr>
            <w:tcW w:w="5373" w:type="dxa"/>
          </w:tcPr>
          <w:p>
            <w:pP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内蒙古创新创业大赛简介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4</w:t>
            </w:r>
          </w:p>
        </w:tc>
        <w:tc>
          <w:tcPr>
            <w:tcW w:w="5373" w:type="dxa"/>
          </w:tcPr>
          <w:p>
            <w:pP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强龙板简介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5</w:t>
            </w:r>
          </w:p>
        </w:tc>
        <w:tc>
          <w:tcPr>
            <w:tcW w:w="5373" w:type="dxa"/>
          </w:tcPr>
          <w:p>
            <w:pPr>
              <w:rPr>
                <w:rFonts w:hint="eastAsia" w:ascii="宋体" w:hAnsi="宋体" w:eastAsia="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融资服务平台介绍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6</w:t>
            </w:r>
          </w:p>
        </w:tc>
        <w:tc>
          <w:tcPr>
            <w:tcW w:w="5373" w:type="dxa"/>
          </w:tcPr>
          <w:p>
            <w:pP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登记托管业务简介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7</w:t>
            </w:r>
          </w:p>
        </w:tc>
        <w:tc>
          <w:tcPr>
            <w:tcW w:w="5373" w:type="dxa"/>
          </w:tcPr>
          <w:p>
            <w:pPr>
              <w:rPr>
                <w:rFonts w:hint="default" w:ascii="宋体" w:hAnsi="宋体" w:eastAsia="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中心官网：www.nmgotc.com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044" w:type="dxa"/>
            <w:vAlign w:val="center"/>
          </w:tcPr>
          <w:p>
            <w:pPr>
              <w:jc w:val="cente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8</w:t>
            </w:r>
          </w:p>
        </w:tc>
        <w:tc>
          <w:tcPr>
            <w:tcW w:w="5373" w:type="dxa"/>
          </w:tcPr>
          <w:p>
            <w:pPr>
              <w:rPr>
                <w:rFonts w:hint="eastAsia"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具体信息可通过以下方式了解：</w:t>
            </w:r>
          </w:p>
          <w:p>
            <w:pPr>
              <w:rPr>
                <w:rFonts w:hint="default" w:ascii="宋体" w:hAnsi="宋体" w:cs="宋体"/>
                <w:color w:val="000000" w:themeColor="text1"/>
                <w:kern w:val="0"/>
                <w:sz w:val="28"/>
                <w:szCs w:val="28"/>
                <w:vertAlign w:val="baseline"/>
                <w:lang w:val="en-US" w:eastAsia="zh-CN"/>
                <w14:textFill>
                  <w14:solidFill>
                    <w14:schemeClr w14:val="tx1"/>
                  </w14:solidFill>
                </w14:textFill>
              </w:rPr>
            </w:pPr>
            <w:r>
              <w:rPr>
                <w:rFonts w:hint="eastAsia" w:ascii="宋体" w:hAnsi="宋体" w:cs="宋体"/>
                <w:color w:val="000000" w:themeColor="text1"/>
                <w:kern w:val="0"/>
                <w:sz w:val="28"/>
                <w:szCs w:val="28"/>
                <w:vertAlign w:val="baseline"/>
                <w:lang w:val="en-US" w:eastAsia="zh-CN"/>
                <w14:textFill>
                  <w14:solidFill>
                    <w14:schemeClr w14:val="tx1"/>
                  </w14:solidFill>
                </w14:textFill>
              </w:rPr>
              <w:t>中心公众号：        中心微博：</w:t>
            </w:r>
          </w:p>
          <w:p>
            <w:pPr>
              <w:rPr>
                <w:rFonts w:hint="default" w:ascii="宋体" w:hAnsi="宋体" w:eastAsia="宋体" w:cs="宋体"/>
                <w:color w:val="000000" w:themeColor="text1"/>
                <w:kern w:val="0"/>
                <w:sz w:val="28"/>
                <w:szCs w:val="28"/>
                <w:vertAlign w:val="baseline"/>
                <w:lang w:val="en-US" w:eastAsia="zh-CN"/>
                <w14:textFill>
                  <w14:solidFill>
                    <w14:schemeClr w14:val="tx1"/>
                  </w14:solidFill>
                </w14:textFill>
              </w:rPr>
            </w:pPr>
            <w:r>
              <w:rPr>
                <w:rFonts w:hint="default" w:ascii="宋体" w:hAnsi="宋体" w:eastAsia="宋体" w:cs="宋体"/>
                <w:color w:val="000000" w:themeColor="text1"/>
                <w:kern w:val="0"/>
                <w:sz w:val="28"/>
                <w:szCs w:val="28"/>
                <w:vertAlign w:val="baseline"/>
                <w:lang w:val="en-US" w:eastAsia="zh-CN"/>
                <w14:textFill>
                  <w14:solidFill>
                    <w14:schemeClr w14:val="tx1"/>
                  </w14:solidFill>
                </w14:textFill>
              </w:rPr>
              <w:drawing>
                <wp:inline distT="0" distB="0" distL="114300" distR="114300">
                  <wp:extent cx="1228725" cy="1228725"/>
                  <wp:effectExtent l="0" t="0" r="9525" b="9525"/>
                  <wp:docPr id="3" name="图片 1" descr="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公众号"/>
                          <pic:cNvPicPr>
                            <a:picLocks noChangeAspect="1"/>
                          </pic:cNvPicPr>
                        </pic:nvPicPr>
                        <pic:blipFill>
                          <a:blip r:embed="rId6"/>
                          <a:stretch>
                            <a:fillRect/>
                          </a:stretch>
                        </pic:blipFill>
                        <pic:spPr>
                          <a:xfrm>
                            <a:off x="0" y="0"/>
                            <a:ext cx="1228725" cy="1228725"/>
                          </a:xfrm>
                          <a:prstGeom prst="rect">
                            <a:avLst/>
                          </a:prstGeom>
                          <a:noFill/>
                          <a:ln>
                            <a:noFill/>
                          </a:ln>
                        </pic:spPr>
                      </pic:pic>
                    </a:graphicData>
                  </a:graphic>
                </wp:inline>
              </w:drawing>
            </w:r>
            <w:r>
              <w:rPr>
                <w:rFonts w:hint="eastAsia" w:ascii="宋体" w:hAnsi="宋体" w:cs="宋体"/>
                <w:color w:val="000000" w:themeColor="text1"/>
                <w:kern w:val="0"/>
                <w:sz w:val="28"/>
                <w:szCs w:val="28"/>
                <w:vertAlign w:val="baseline"/>
                <w:lang w:val="en-US" w:eastAsia="zh-CN"/>
                <w14:textFill>
                  <w14:solidFill>
                    <w14:schemeClr w14:val="tx1"/>
                  </w14:solidFill>
                </w14:textFill>
              </w:rPr>
              <w:t xml:space="preserve">      </w:t>
            </w:r>
            <w:r>
              <w:rPr>
                <w:rFonts w:hint="default" w:ascii="宋体" w:hAnsi="宋体" w:eastAsia="宋体" w:cs="宋体"/>
                <w:color w:val="000000" w:themeColor="text1"/>
                <w:kern w:val="0"/>
                <w:sz w:val="28"/>
                <w:szCs w:val="28"/>
                <w:vertAlign w:val="baseline"/>
                <w:lang w:val="en-US" w:eastAsia="zh-CN"/>
                <w14:textFill>
                  <w14:solidFill>
                    <w14:schemeClr w14:val="tx1"/>
                  </w14:solidFill>
                </w14:textFill>
              </w:rPr>
              <w:drawing>
                <wp:inline distT="0" distB="0" distL="114300" distR="114300">
                  <wp:extent cx="1229360" cy="1229360"/>
                  <wp:effectExtent l="0" t="0" r="8890" b="8890"/>
                  <wp:docPr id="4" name="图片 2" descr="微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博"/>
                          <pic:cNvPicPr>
                            <a:picLocks noChangeAspect="1"/>
                          </pic:cNvPicPr>
                        </pic:nvPicPr>
                        <pic:blipFill>
                          <a:blip r:embed="rId7"/>
                          <a:stretch>
                            <a:fillRect/>
                          </a:stretch>
                        </pic:blipFill>
                        <pic:spPr>
                          <a:xfrm>
                            <a:off x="0" y="0"/>
                            <a:ext cx="1229360" cy="1229360"/>
                          </a:xfrm>
                          <a:prstGeom prst="rect">
                            <a:avLst/>
                          </a:prstGeom>
                          <a:noFill/>
                          <a:ln>
                            <a:noFill/>
                          </a:ln>
                        </pic:spPr>
                      </pic:pic>
                    </a:graphicData>
                  </a:graphic>
                </wp:inline>
              </w:drawing>
            </w:r>
          </w:p>
        </w:tc>
      </w:tr>
    </w:tbl>
    <w:p>
      <w:pPr>
        <w:rPr>
          <w:rFonts w:hint="default" w:ascii="宋体" w:hAnsi="宋体" w:cs="宋体"/>
          <w:color w:val="000000" w:themeColor="text1"/>
          <w:kern w:val="0"/>
          <w:sz w:val="28"/>
          <w:szCs w:val="28"/>
          <w:lang w:val="en-US" w:eastAsia="zh-CN"/>
          <w14:textFill>
            <w14:solidFill>
              <w14:schemeClr w14:val="tx1"/>
            </w14:solidFill>
          </w14:textFill>
        </w:rPr>
      </w:pPr>
    </w:p>
    <w:sectPr>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 黑体 Std R">
    <w:altName w:val="黑体"/>
    <w:panose1 w:val="020B0400000000000000"/>
    <w:charset w:val="86"/>
    <w:family w:val="swiss"/>
    <w:pitch w:val="default"/>
    <w:sig w:usb0="00000000" w:usb1="00000000" w:usb2="00000016" w:usb3="00000000" w:csb0="00060007" w:csb1="00000000"/>
  </w:font>
  <w:font w:name="Mincho">
    <w:altName w:val="MS Mincho"/>
    <w:panose1 w:val="02020609040305080305"/>
    <w:charset w:val="80"/>
    <w:family w:val="roman"/>
    <w:pitch w:val="default"/>
    <w:sig w:usb0="00000000" w:usb1="00000000" w:usb2="00000010" w:usb3="00000000" w:csb0="00020000" w:csb1="00000000"/>
  </w:font>
  <w:font w:name="楷体_GB2312">
    <w:altName w:val="楷体"/>
    <w:panose1 w:val="00000000000000000000"/>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1A209"/>
    <w:multiLevelType w:val="singleLevel"/>
    <w:tmpl w:val="A121A209"/>
    <w:lvl w:ilvl="0" w:tentative="0">
      <w:start w:val="4"/>
      <w:numFmt w:val="decimal"/>
      <w:suff w:val="nothing"/>
      <w:lvlText w:val="%1、"/>
      <w:lvlJc w:val="left"/>
    </w:lvl>
  </w:abstractNum>
  <w:abstractNum w:abstractNumId="1">
    <w:nsid w:val="BC1E4751"/>
    <w:multiLevelType w:val="singleLevel"/>
    <w:tmpl w:val="BC1E4751"/>
    <w:lvl w:ilvl="0" w:tentative="0">
      <w:start w:val="1"/>
      <w:numFmt w:val="decimal"/>
      <w:suff w:val="nothing"/>
      <w:lvlText w:val="%1、"/>
      <w:lvlJc w:val="left"/>
    </w:lvl>
  </w:abstractNum>
  <w:abstractNum w:abstractNumId="2">
    <w:nsid w:val="5BB912A6"/>
    <w:multiLevelType w:val="singleLevel"/>
    <w:tmpl w:val="5BB912A6"/>
    <w:lvl w:ilvl="0" w:tentative="0">
      <w:start w:val="1"/>
      <w:numFmt w:val="decimal"/>
      <w:suff w:val="nothing"/>
      <w:lvlText w:val="（%1）"/>
      <w:lvlJc w:val="left"/>
    </w:lvl>
  </w:abstractNum>
  <w:abstractNum w:abstractNumId="3">
    <w:nsid w:val="63575532"/>
    <w:multiLevelType w:val="multilevel"/>
    <w:tmpl w:val="63575532"/>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A8"/>
    <w:rsid w:val="00000501"/>
    <w:rsid w:val="00002648"/>
    <w:rsid w:val="00003395"/>
    <w:rsid w:val="00004DBF"/>
    <w:rsid w:val="00006484"/>
    <w:rsid w:val="00007004"/>
    <w:rsid w:val="0000725E"/>
    <w:rsid w:val="00012689"/>
    <w:rsid w:val="000147DD"/>
    <w:rsid w:val="00014BA7"/>
    <w:rsid w:val="00021365"/>
    <w:rsid w:val="0002312F"/>
    <w:rsid w:val="000239CA"/>
    <w:rsid w:val="00024DA7"/>
    <w:rsid w:val="00025837"/>
    <w:rsid w:val="0002793A"/>
    <w:rsid w:val="00031B24"/>
    <w:rsid w:val="00032D17"/>
    <w:rsid w:val="00033E43"/>
    <w:rsid w:val="000351C0"/>
    <w:rsid w:val="00036264"/>
    <w:rsid w:val="00041FEE"/>
    <w:rsid w:val="00042A55"/>
    <w:rsid w:val="000434FE"/>
    <w:rsid w:val="000443C4"/>
    <w:rsid w:val="00044B37"/>
    <w:rsid w:val="00045790"/>
    <w:rsid w:val="00046E5B"/>
    <w:rsid w:val="000477CA"/>
    <w:rsid w:val="00051925"/>
    <w:rsid w:val="00053728"/>
    <w:rsid w:val="000568DD"/>
    <w:rsid w:val="00060724"/>
    <w:rsid w:val="00060ADA"/>
    <w:rsid w:val="00066248"/>
    <w:rsid w:val="00066555"/>
    <w:rsid w:val="0007344D"/>
    <w:rsid w:val="00076040"/>
    <w:rsid w:val="0007612C"/>
    <w:rsid w:val="000767E7"/>
    <w:rsid w:val="00086B43"/>
    <w:rsid w:val="00087074"/>
    <w:rsid w:val="0009236E"/>
    <w:rsid w:val="000925D5"/>
    <w:rsid w:val="00093C27"/>
    <w:rsid w:val="00093C37"/>
    <w:rsid w:val="000961F3"/>
    <w:rsid w:val="000A3FA7"/>
    <w:rsid w:val="000B5752"/>
    <w:rsid w:val="000B79AB"/>
    <w:rsid w:val="000C4DE5"/>
    <w:rsid w:val="000C6B0F"/>
    <w:rsid w:val="000D1EFE"/>
    <w:rsid w:val="000D36DD"/>
    <w:rsid w:val="000D3F7B"/>
    <w:rsid w:val="000D5714"/>
    <w:rsid w:val="000E1357"/>
    <w:rsid w:val="000E24A3"/>
    <w:rsid w:val="000E3CB4"/>
    <w:rsid w:val="000E56EE"/>
    <w:rsid w:val="000F0037"/>
    <w:rsid w:val="000F1079"/>
    <w:rsid w:val="000F1EB9"/>
    <w:rsid w:val="000F272D"/>
    <w:rsid w:val="000F3C27"/>
    <w:rsid w:val="001005CB"/>
    <w:rsid w:val="0010325F"/>
    <w:rsid w:val="00103D20"/>
    <w:rsid w:val="00106C11"/>
    <w:rsid w:val="00114146"/>
    <w:rsid w:val="00114DB4"/>
    <w:rsid w:val="00116DDF"/>
    <w:rsid w:val="001210ED"/>
    <w:rsid w:val="0012182C"/>
    <w:rsid w:val="00121B51"/>
    <w:rsid w:val="00125188"/>
    <w:rsid w:val="001260E1"/>
    <w:rsid w:val="00126F73"/>
    <w:rsid w:val="0013026B"/>
    <w:rsid w:val="001310C3"/>
    <w:rsid w:val="00133398"/>
    <w:rsid w:val="00133AAB"/>
    <w:rsid w:val="001348D7"/>
    <w:rsid w:val="00136FBD"/>
    <w:rsid w:val="00140D31"/>
    <w:rsid w:val="0014199F"/>
    <w:rsid w:val="001444F3"/>
    <w:rsid w:val="0014760E"/>
    <w:rsid w:val="00147AFB"/>
    <w:rsid w:val="00152BA3"/>
    <w:rsid w:val="00155F9B"/>
    <w:rsid w:val="001612D9"/>
    <w:rsid w:val="00161C3C"/>
    <w:rsid w:val="00163CFE"/>
    <w:rsid w:val="00163DDD"/>
    <w:rsid w:val="00166F0F"/>
    <w:rsid w:val="001705C2"/>
    <w:rsid w:val="00172074"/>
    <w:rsid w:val="00174242"/>
    <w:rsid w:val="001743E2"/>
    <w:rsid w:val="001752B2"/>
    <w:rsid w:val="00176B4C"/>
    <w:rsid w:val="00176BCE"/>
    <w:rsid w:val="00177710"/>
    <w:rsid w:val="00177745"/>
    <w:rsid w:val="001804B0"/>
    <w:rsid w:val="001812AC"/>
    <w:rsid w:val="001813E6"/>
    <w:rsid w:val="001826AD"/>
    <w:rsid w:val="001859F7"/>
    <w:rsid w:val="00185BC3"/>
    <w:rsid w:val="00185BF5"/>
    <w:rsid w:val="00190BE9"/>
    <w:rsid w:val="001913A8"/>
    <w:rsid w:val="001954A3"/>
    <w:rsid w:val="00195537"/>
    <w:rsid w:val="001963B3"/>
    <w:rsid w:val="001A28E0"/>
    <w:rsid w:val="001A5AB3"/>
    <w:rsid w:val="001B0CD7"/>
    <w:rsid w:val="001B1DD7"/>
    <w:rsid w:val="001B46F0"/>
    <w:rsid w:val="001B4AA5"/>
    <w:rsid w:val="001B65F9"/>
    <w:rsid w:val="001B6BCF"/>
    <w:rsid w:val="001B73D4"/>
    <w:rsid w:val="001C00FD"/>
    <w:rsid w:val="001C23F7"/>
    <w:rsid w:val="001C4A2D"/>
    <w:rsid w:val="001D10C5"/>
    <w:rsid w:val="001D1C36"/>
    <w:rsid w:val="001D2718"/>
    <w:rsid w:val="001D2C67"/>
    <w:rsid w:val="001D344E"/>
    <w:rsid w:val="001D4984"/>
    <w:rsid w:val="001D739C"/>
    <w:rsid w:val="001D75ED"/>
    <w:rsid w:val="001D7DC1"/>
    <w:rsid w:val="001D7FD7"/>
    <w:rsid w:val="001E1BBF"/>
    <w:rsid w:val="001E6644"/>
    <w:rsid w:val="001E6C13"/>
    <w:rsid w:val="001E7B3B"/>
    <w:rsid w:val="001F09D7"/>
    <w:rsid w:val="001F2289"/>
    <w:rsid w:val="001F2B74"/>
    <w:rsid w:val="001F2F91"/>
    <w:rsid w:val="001F3D72"/>
    <w:rsid w:val="001F5C3F"/>
    <w:rsid w:val="001F6675"/>
    <w:rsid w:val="001F6B27"/>
    <w:rsid w:val="001F73B3"/>
    <w:rsid w:val="001F7581"/>
    <w:rsid w:val="00200188"/>
    <w:rsid w:val="0020226F"/>
    <w:rsid w:val="00204794"/>
    <w:rsid w:val="00205C7D"/>
    <w:rsid w:val="00205F34"/>
    <w:rsid w:val="00207F1F"/>
    <w:rsid w:val="00211178"/>
    <w:rsid w:val="00211AB0"/>
    <w:rsid w:val="002147E5"/>
    <w:rsid w:val="0021530C"/>
    <w:rsid w:val="002155B0"/>
    <w:rsid w:val="0021613B"/>
    <w:rsid w:val="00220323"/>
    <w:rsid w:val="0022181E"/>
    <w:rsid w:val="00222D35"/>
    <w:rsid w:val="0022386C"/>
    <w:rsid w:val="00226002"/>
    <w:rsid w:val="00231C80"/>
    <w:rsid w:val="002330D6"/>
    <w:rsid w:val="00234498"/>
    <w:rsid w:val="00234F9D"/>
    <w:rsid w:val="0023593C"/>
    <w:rsid w:val="002362D7"/>
    <w:rsid w:val="00236657"/>
    <w:rsid w:val="002366D5"/>
    <w:rsid w:val="00247E62"/>
    <w:rsid w:val="002502F9"/>
    <w:rsid w:val="00255ECB"/>
    <w:rsid w:val="00256DF1"/>
    <w:rsid w:val="0026032A"/>
    <w:rsid w:val="0026111E"/>
    <w:rsid w:val="00262109"/>
    <w:rsid w:val="00263424"/>
    <w:rsid w:val="00266B67"/>
    <w:rsid w:val="00266DF6"/>
    <w:rsid w:val="00267F4D"/>
    <w:rsid w:val="002725A7"/>
    <w:rsid w:val="002726E7"/>
    <w:rsid w:val="00274541"/>
    <w:rsid w:val="002805B8"/>
    <w:rsid w:val="00281ED2"/>
    <w:rsid w:val="00282443"/>
    <w:rsid w:val="002879B9"/>
    <w:rsid w:val="00287B2D"/>
    <w:rsid w:val="00290B72"/>
    <w:rsid w:val="00291B19"/>
    <w:rsid w:val="00292B2D"/>
    <w:rsid w:val="00294359"/>
    <w:rsid w:val="002943C7"/>
    <w:rsid w:val="002945D3"/>
    <w:rsid w:val="00295D5F"/>
    <w:rsid w:val="00296DBE"/>
    <w:rsid w:val="002A0227"/>
    <w:rsid w:val="002A091E"/>
    <w:rsid w:val="002A6EA6"/>
    <w:rsid w:val="002B18A4"/>
    <w:rsid w:val="002B48A8"/>
    <w:rsid w:val="002B4C8F"/>
    <w:rsid w:val="002B5649"/>
    <w:rsid w:val="002B74CE"/>
    <w:rsid w:val="002C0143"/>
    <w:rsid w:val="002C32B5"/>
    <w:rsid w:val="002C347A"/>
    <w:rsid w:val="002C3F6B"/>
    <w:rsid w:val="002C4058"/>
    <w:rsid w:val="002C41C5"/>
    <w:rsid w:val="002C58A0"/>
    <w:rsid w:val="002C74EE"/>
    <w:rsid w:val="002C751A"/>
    <w:rsid w:val="002C7EF9"/>
    <w:rsid w:val="002D0FCA"/>
    <w:rsid w:val="002D1F8E"/>
    <w:rsid w:val="002D2C1C"/>
    <w:rsid w:val="002D42BA"/>
    <w:rsid w:val="002D45D2"/>
    <w:rsid w:val="002D4A2A"/>
    <w:rsid w:val="002D78AE"/>
    <w:rsid w:val="002E0E3E"/>
    <w:rsid w:val="002E129D"/>
    <w:rsid w:val="002E1BD1"/>
    <w:rsid w:val="002E28D2"/>
    <w:rsid w:val="002F21E3"/>
    <w:rsid w:val="002F3582"/>
    <w:rsid w:val="00300181"/>
    <w:rsid w:val="00301796"/>
    <w:rsid w:val="00301B81"/>
    <w:rsid w:val="00302AD4"/>
    <w:rsid w:val="00306E39"/>
    <w:rsid w:val="00310976"/>
    <w:rsid w:val="00310BCF"/>
    <w:rsid w:val="00311AE5"/>
    <w:rsid w:val="00311AE6"/>
    <w:rsid w:val="00311E39"/>
    <w:rsid w:val="0031585B"/>
    <w:rsid w:val="00315FEF"/>
    <w:rsid w:val="0032019B"/>
    <w:rsid w:val="00322DB7"/>
    <w:rsid w:val="00323698"/>
    <w:rsid w:val="003248C3"/>
    <w:rsid w:val="003301D8"/>
    <w:rsid w:val="00330484"/>
    <w:rsid w:val="003363B9"/>
    <w:rsid w:val="00336E52"/>
    <w:rsid w:val="00340136"/>
    <w:rsid w:val="00340863"/>
    <w:rsid w:val="00341B85"/>
    <w:rsid w:val="0034442F"/>
    <w:rsid w:val="0034512C"/>
    <w:rsid w:val="00345585"/>
    <w:rsid w:val="00345908"/>
    <w:rsid w:val="003503D7"/>
    <w:rsid w:val="00352CD3"/>
    <w:rsid w:val="00354CA5"/>
    <w:rsid w:val="00361199"/>
    <w:rsid w:val="00362448"/>
    <w:rsid w:val="00362508"/>
    <w:rsid w:val="00363E13"/>
    <w:rsid w:val="00366156"/>
    <w:rsid w:val="003702ED"/>
    <w:rsid w:val="003704B4"/>
    <w:rsid w:val="00370AB0"/>
    <w:rsid w:val="00371718"/>
    <w:rsid w:val="00373220"/>
    <w:rsid w:val="003776D0"/>
    <w:rsid w:val="00382F2B"/>
    <w:rsid w:val="003841FE"/>
    <w:rsid w:val="00387F3E"/>
    <w:rsid w:val="00390D10"/>
    <w:rsid w:val="003915D5"/>
    <w:rsid w:val="00391C4C"/>
    <w:rsid w:val="00393A47"/>
    <w:rsid w:val="00393CBA"/>
    <w:rsid w:val="00395B37"/>
    <w:rsid w:val="003977BF"/>
    <w:rsid w:val="003A037F"/>
    <w:rsid w:val="003A1A52"/>
    <w:rsid w:val="003A7A7E"/>
    <w:rsid w:val="003B376F"/>
    <w:rsid w:val="003C0236"/>
    <w:rsid w:val="003C255A"/>
    <w:rsid w:val="003C394B"/>
    <w:rsid w:val="003C7802"/>
    <w:rsid w:val="003C785A"/>
    <w:rsid w:val="003D0F40"/>
    <w:rsid w:val="003D3AD9"/>
    <w:rsid w:val="003D4EFD"/>
    <w:rsid w:val="003D71A7"/>
    <w:rsid w:val="003E2381"/>
    <w:rsid w:val="003E3064"/>
    <w:rsid w:val="003E42FD"/>
    <w:rsid w:val="003E4D8A"/>
    <w:rsid w:val="003E5E54"/>
    <w:rsid w:val="003F389A"/>
    <w:rsid w:val="003F6371"/>
    <w:rsid w:val="003F7F43"/>
    <w:rsid w:val="0040043F"/>
    <w:rsid w:val="00401145"/>
    <w:rsid w:val="00404F81"/>
    <w:rsid w:val="00405924"/>
    <w:rsid w:val="00407D09"/>
    <w:rsid w:val="00410E6C"/>
    <w:rsid w:val="0041385A"/>
    <w:rsid w:val="004175D0"/>
    <w:rsid w:val="00417F11"/>
    <w:rsid w:val="00420018"/>
    <w:rsid w:val="00421E54"/>
    <w:rsid w:val="00422AEE"/>
    <w:rsid w:val="0042767A"/>
    <w:rsid w:val="00427A55"/>
    <w:rsid w:val="00430318"/>
    <w:rsid w:val="0043250B"/>
    <w:rsid w:val="00440341"/>
    <w:rsid w:val="00443318"/>
    <w:rsid w:val="00457592"/>
    <w:rsid w:val="004603D3"/>
    <w:rsid w:val="00462BD5"/>
    <w:rsid w:val="004636DE"/>
    <w:rsid w:val="00463C05"/>
    <w:rsid w:val="004640DA"/>
    <w:rsid w:val="00470720"/>
    <w:rsid w:val="00470B60"/>
    <w:rsid w:val="00471430"/>
    <w:rsid w:val="00471A36"/>
    <w:rsid w:val="00473A4E"/>
    <w:rsid w:val="004764AA"/>
    <w:rsid w:val="00477EBA"/>
    <w:rsid w:val="00481D66"/>
    <w:rsid w:val="0048223A"/>
    <w:rsid w:val="00482DC1"/>
    <w:rsid w:val="004843CD"/>
    <w:rsid w:val="00486042"/>
    <w:rsid w:val="00486F81"/>
    <w:rsid w:val="00487FF5"/>
    <w:rsid w:val="00490E9C"/>
    <w:rsid w:val="00493183"/>
    <w:rsid w:val="0049489F"/>
    <w:rsid w:val="00494DD3"/>
    <w:rsid w:val="004966DD"/>
    <w:rsid w:val="00497388"/>
    <w:rsid w:val="004A1D28"/>
    <w:rsid w:val="004B0348"/>
    <w:rsid w:val="004B287D"/>
    <w:rsid w:val="004B2BC9"/>
    <w:rsid w:val="004B304A"/>
    <w:rsid w:val="004B311C"/>
    <w:rsid w:val="004B4179"/>
    <w:rsid w:val="004B48E2"/>
    <w:rsid w:val="004B56C1"/>
    <w:rsid w:val="004B6B88"/>
    <w:rsid w:val="004B6B94"/>
    <w:rsid w:val="004C2DA5"/>
    <w:rsid w:val="004C496B"/>
    <w:rsid w:val="004C5020"/>
    <w:rsid w:val="004C59F1"/>
    <w:rsid w:val="004C6748"/>
    <w:rsid w:val="004D421B"/>
    <w:rsid w:val="004D4590"/>
    <w:rsid w:val="004D58FC"/>
    <w:rsid w:val="004D6AAB"/>
    <w:rsid w:val="004D70F5"/>
    <w:rsid w:val="004E1F03"/>
    <w:rsid w:val="004E2DE6"/>
    <w:rsid w:val="004E3DC9"/>
    <w:rsid w:val="004E3F28"/>
    <w:rsid w:val="004F0A40"/>
    <w:rsid w:val="004F2B9D"/>
    <w:rsid w:val="004F3FEB"/>
    <w:rsid w:val="004F53D8"/>
    <w:rsid w:val="004F61C1"/>
    <w:rsid w:val="004F6C83"/>
    <w:rsid w:val="005003D5"/>
    <w:rsid w:val="005019BB"/>
    <w:rsid w:val="005030BD"/>
    <w:rsid w:val="005048CF"/>
    <w:rsid w:val="00510683"/>
    <w:rsid w:val="00521600"/>
    <w:rsid w:val="00521ACC"/>
    <w:rsid w:val="005223D8"/>
    <w:rsid w:val="00524637"/>
    <w:rsid w:val="0052572A"/>
    <w:rsid w:val="00525A16"/>
    <w:rsid w:val="005270F1"/>
    <w:rsid w:val="00527C7C"/>
    <w:rsid w:val="00532285"/>
    <w:rsid w:val="00532C73"/>
    <w:rsid w:val="005359C9"/>
    <w:rsid w:val="00540564"/>
    <w:rsid w:val="00540766"/>
    <w:rsid w:val="00542383"/>
    <w:rsid w:val="005431C3"/>
    <w:rsid w:val="00547C24"/>
    <w:rsid w:val="00556DA8"/>
    <w:rsid w:val="00557472"/>
    <w:rsid w:val="005643FF"/>
    <w:rsid w:val="0056594E"/>
    <w:rsid w:val="00566901"/>
    <w:rsid w:val="00570871"/>
    <w:rsid w:val="005728B8"/>
    <w:rsid w:val="00573F72"/>
    <w:rsid w:val="00574979"/>
    <w:rsid w:val="00575256"/>
    <w:rsid w:val="00580812"/>
    <w:rsid w:val="0058082F"/>
    <w:rsid w:val="005813EB"/>
    <w:rsid w:val="00581D4C"/>
    <w:rsid w:val="00582138"/>
    <w:rsid w:val="00582A99"/>
    <w:rsid w:val="005846F0"/>
    <w:rsid w:val="00585610"/>
    <w:rsid w:val="00586D77"/>
    <w:rsid w:val="00587015"/>
    <w:rsid w:val="0059128F"/>
    <w:rsid w:val="00593267"/>
    <w:rsid w:val="005952AF"/>
    <w:rsid w:val="00595646"/>
    <w:rsid w:val="00596111"/>
    <w:rsid w:val="005A2A1F"/>
    <w:rsid w:val="005A48EC"/>
    <w:rsid w:val="005A7E1C"/>
    <w:rsid w:val="005B10A4"/>
    <w:rsid w:val="005B267E"/>
    <w:rsid w:val="005C5228"/>
    <w:rsid w:val="005C5487"/>
    <w:rsid w:val="005C7DA2"/>
    <w:rsid w:val="005D37F9"/>
    <w:rsid w:val="005D667C"/>
    <w:rsid w:val="005D67EF"/>
    <w:rsid w:val="005E01BF"/>
    <w:rsid w:val="005E0B67"/>
    <w:rsid w:val="005E213E"/>
    <w:rsid w:val="005E487A"/>
    <w:rsid w:val="005E4891"/>
    <w:rsid w:val="005E7B05"/>
    <w:rsid w:val="005F0F58"/>
    <w:rsid w:val="005F172C"/>
    <w:rsid w:val="005F20CB"/>
    <w:rsid w:val="005F41BF"/>
    <w:rsid w:val="005F534A"/>
    <w:rsid w:val="005F5531"/>
    <w:rsid w:val="006013A3"/>
    <w:rsid w:val="00601408"/>
    <w:rsid w:val="00601486"/>
    <w:rsid w:val="006020E1"/>
    <w:rsid w:val="006050C8"/>
    <w:rsid w:val="00605144"/>
    <w:rsid w:val="0060621C"/>
    <w:rsid w:val="00607591"/>
    <w:rsid w:val="006079D0"/>
    <w:rsid w:val="00607C99"/>
    <w:rsid w:val="006115A9"/>
    <w:rsid w:val="006122AF"/>
    <w:rsid w:val="00612BC7"/>
    <w:rsid w:val="00614E31"/>
    <w:rsid w:val="00617879"/>
    <w:rsid w:val="00617EEE"/>
    <w:rsid w:val="00621537"/>
    <w:rsid w:val="00621A02"/>
    <w:rsid w:val="00623611"/>
    <w:rsid w:val="00623C07"/>
    <w:rsid w:val="0062418C"/>
    <w:rsid w:val="00624F44"/>
    <w:rsid w:val="0062570E"/>
    <w:rsid w:val="006258FC"/>
    <w:rsid w:val="00636683"/>
    <w:rsid w:val="00636AAA"/>
    <w:rsid w:val="006418D3"/>
    <w:rsid w:val="00641A7C"/>
    <w:rsid w:val="00644294"/>
    <w:rsid w:val="006515D9"/>
    <w:rsid w:val="00653FB4"/>
    <w:rsid w:val="00654131"/>
    <w:rsid w:val="00655ECA"/>
    <w:rsid w:val="0065635C"/>
    <w:rsid w:val="006624B7"/>
    <w:rsid w:val="006626BB"/>
    <w:rsid w:val="00664355"/>
    <w:rsid w:val="0066443A"/>
    <w:rsid w:val="00664995"/>
    <w:rsid w:val="00666254"/>
    <w:rsid w:val="006702CF"/>
    <w:rsid w:val="00670B5B"/>
    <w:rsid w:val="006715F2"/>
    <w:rsid w:val="006760B5"/>
    <w:rsid w:val="00677227"/>
    <w:rsid w:val="00677C16"/>
    <w:rsid w:val="00680D07"/>
    <w:rsid w:val="0069376A"/>
    <w:rsid w:val="0069396D"/>
    <w:rsid w:val="00694276"/>
    <w:rsid w:val="00694F40"/>
    <w:rsid w:val="00695596"/>
    <w:rsid w:val="006956A3"/>
    <w:rsid w:val="00697188"/>
    <w:rsid w:val="006A06A4"/>
    <w:rsid w:val="006A5F06"/>
    <w:rsid w:val="006A6CC3"/>
    <w:rsid w:val="006A7316"/>
    <w:rsid w:val="006B15DA"/>
    <w:rsid w:val="006B172C"/>
    <w:rsid w:val="006B1CE9"/>
    <w:rsid w:val="006B3AE7"/>
    <w:rsid w:val="006B5F06"/>
    <w:rsid w:val="006B7049"/>
    <w:rsid w:val="006B7F75"/>
    <w:rsid w:val="006C1E6A"/>
    <w:rsid w:val="006C466F"/>
    <w:rsid w:val="006C6AC6"/>
    <w:rsid w:val="006C6F8B"/>
    <w:rsid w:val="006C7080"/>
    <w:rsid w:val="006C717A"/>
    <w:rsid w:val="006E0CBD"/>
    <w:rsid w:val="006E1107"/>
    <w:rsid w:val="006E2D0E"/>
    <w:rsid w:val="006E6395"/>
    <w:rsid w:val="006E78A2"/>
    <w:rsid w:val="006F38AA"/>
    <w:rsid w:val="006F4EDD"/>
    <w:rsid w:val="006F4F47"/>
    <w:rsid w:val="006F5A80"/>
    <w:rsid w:val="00702D0F"/>
    <w:rsid w:val="00705F31"/>
    <w:rsid w:val="007071E7"/>
    <w:rsid w:val="0070793C"/>
    <w:rsid w:val="00707DF8"/>
    <w:rsid w:val="0071104D"/>
    <w:rsid w:val="00716621"/>
    <w:rsid w:val="007176D5"/>
    <w:rsid w:val="007217B9"/>
    <w:rsid w:val="00721A03"/>
    <w:rsid w:val="00722F34"/>
    <w:rsid w:val="00723EC7"/>
    <w:rsid w:val="00724D36"/>
    <w:rsid w:val="0072733C"/>
    <w:rsid w:val="007316D5"/>
    <w:rsid w:val="00731C64"/>
    <w:rsid w:val="007321A8"/>
    <w:rsid w:val="007338F9"/>
    <w:rsid w:val="00735D69"/>
    <w:rsid w:val="00735FC2"/>
    <w:rsid w:val="0073706D"/>
    <w:rsid w:val="00743B9C"/>
    <w:rsid w:val="00744B94"/>
    <w:rsid w:val="00745542"/>
    <w:rsid w:val="0074604C"/>
    <w:rsid w:val="00750C73"/>
    <w:rsid w:val="007537F1"/>
    <w:rsid w:val="00754DD8"/>
    <w:rsid w:val="00755048"/>
    <w:rsid w:val="007601BD"/>
    <w:rsid w:val="007622E3"/>
    <w:rsid w:val="0076316B"/>
    <w:rsid w:val="00764C4D"/>
    <w:rsid w:val="00765F40"/>
    <w:rsid w:val="0077209F"/>
    <w:rsid w:val="00773E47"/>
    <w:rsid w:val="00773F45"/>
    <w:rsid w:val="007741D0"/>
    <w:rsid w:val="00775DEB"/>
    <w:rsid w:val="00776699"/>
    <w:rsid w:val="007810CE"/>
    <w:rsid w:val="007834A5"/>
    <w:rsid w:val="00784936"/>
    <w:rsid w:val="00785061"/>
    <w:rsid w:val="00791F84"/>
    <w:rsid w:val="007927D4"/>
    <w:rsid w:val="007950C2"/>
    <w:rsid w:val="007951A6"/>
    <w:rsid w:val="007956AF"/>
    <w:rsid w:val="00795FE2"/>
    <w:rsid w:val="007963EF"/>
    <w:rsid w:val="00796553"/>
    <w:rsid w:val="007A038A"/>
    <w:rsid w:val="007A117A"/>
    <w:rsid w:val="007A28E4"/>
    <w:rsid w:val="007A3D70"/>
    <w:rsid w:val="007A6378"/>
    <w:rsid w:val="007A6D86"/>
    <w:rsid w:val="007B0562"/>
    <w:rsid w:val="007B07DB"/>
    <w:rsid w:val="007B1DD5"/>
    <w:rsid w:val="007B2C0A"/>
    <w:rsid w:val="007B579D"/>
    <w:rsid w:val="007C030A"/>
    <w:rsid w:val="007C0636"/>
    <w:rsid w:val="007C6533"/>
    <w:rsid w:val="007D2036"/>
    <w:rsid w:val="007D255C"/>
    <w:rsid w:val="007D4700"/>
    <w:rsid w:val="007D59AB"/>
    <w:rsid w:val="007D5E38"/>
    <w:rsid w:val="007E5F01"/>
    <w:rsid w:val="007E68BC"/>
    <w:rsid w:val="007E76E8"/>
    <w:rsid w:val="007F4913"/>
    <w:rsid w:val="007F5248"/>
    <w:rsid w:val="008015B9"/>
    <w:rsid w:val="008025AB"/>
    <w:rsid w:val="008044BA"/>
    <w:rsid w:val="008044D4"/>
    <w:rsid w:val="00807CA5"/>
    <w:rsid w:val="008102CE"/>
    <w:rsid w:val="008103DC"/>
    <w:rsid w:val="00811354"/>
    <w:rsid w:val="00812341"/>
    <w:rsid w:val="00812E18"/>
    <w:rsid w:val="00813983"/>
    <w:rsid w:val="00815753"/>
    <w:rsid w:val="00815FB9"/>
    <w:rsid w:val="008209B8"/>
    <w:rsid w:val="0082249B"/>
    <w:rsid w:val="00822CE4"/>
    <w:rsid w:val="00823832"/>
    <w:rsid w:val="0082418E"/>
    <w:rsid w:val="00825740"/>
    <w:rsid w:val="00826B06"/>
    <w:rsid w:val="00827E33"/>
    <w:rsid w:val="008303A1"/>
    <w:rsid w:val="00832DEE"/>
    <w:rsid w:val="008330D3"/>
    <w:rsid w:val="008343E7"/>
    <w:rsid w:val="008359E0"/>
    <w:rsid w:val="00840B28"/>
    <w:rsid w:val="00841CE5"/>
    <w:rsid w:val="00843071"/>
    <w:rsid w:val="0084349B"/>
    <w:rsid w:val="00844BA1"/>
    <w:rsid w:val="00845B57"/>
    <w:rsid w:val="00845DD5"/>
    <w:rsid w:val="00846B43"/>
    <w:rsid w:val="00847519"/>
    <w:rsid w:val="00863249"/>
    <w:rsid w:val="00864234"/>
    <w:rsid w:val="008649D3"/>
    <w:rsid w:val="00865C24"/>
    <w:rsid w:val="00867A62"/>
    <w:rsid w:val="008722A1"/>
    <w:rsid w:val="00872ED1"/>
    <w:rsid w:val="00876117"/>
    <w:rsid w:val="008809E7"/>
    <w:rsid w:val="00887D17"/>
    <w:rsid w:val="00890ABC"/>
    <w:rsid w:val="00890D15"/>
    <w:rsid w:val="00891FF8"/>
    <w:rsid w:val="00893B2D"/>
    <w:rsid w:val="008940E8"/>
    <w:rsid w:val="008A0476"/>
    <w:rsid w:val="008A1E78"/>
    <w:rsid w:val="008A1FBA"/>
    <w:rsid w:val="008A2E72"/>
    <w:rsid w:val="008B227F"/>
    <w:rsid w:val="008B4557"/>
    <w:rsid w:val="008B4E10"/>
    <w:rsid w:val="008B5C62"/>
    <w:rsid w:val="008C1348"/>
    <w:rsid w:val="008C311B"/>
    <w:rsid w:val="008C36AC"/>
    <w:rsid w:val="008C580E"/>
    <w:rsid w:val="008C7608"/>
    <w:rsid w:val="008C7FD8"/>
    <w:rsid w:val="008D3054"/>
    <w:rsid w:val="008D30B7"/>
    <w:rsid w:val="008D66C5"/>
    <w:rsid w:val="008D68FC"/>
    <w:rsid w:val="008D756A"/>
    <w:rsid w:val="008E6242"/>
    <w:rsid w:val="008E67A3"/>
    <w:rsid w:val="008F1F1D"/>
    <w:rsid w:val="008F2D95"/>
    <w:rsid w:val="008F35F0"/>
    <w:rsid w:val="008F4A55"/>
    <w:rsid w:val="008F7BC2"/>
    <w:rsid w:val="0090042B"/>
    <w:rsid w:val="00900EDE"/>
    <w:rsid w:val="00902DA8"/>
    <w:rsid w:val="00903337"/>
    <w:rsid w:val="009041D2"/>
    <w:rsid w:val="00906214"/>
    <w:rsid w:val="00906F6F"/>
    <w:rsid w:val="009128C0"/>
    <w:rsid w:val="00912904"/>
    <w:rsid w:val="009168E1"/>
    <w:rsid w:val="009200BB"/>
    <w:rsid w:val="0092039A"/>
    <w:rsid w:val="009230AF"/>
    <w:rsid w:val="00923D29"/>
    <w:rsid w:val="009253A6"/>
    <w:rsid w:val="00926102"/>
    <w:rsid w:val="009279B9"/>
    <w:rsid w:val="00934F4B"/>
    <w:rsid w:val="00935175"/>
    <w:rsid w:val="00935589"/>
    <w:rsid w:val="00936AE2"/>
    <w:rsid w:val="00940993"/>
    <w:rsid w:val="00943C62"/>
    <w:rsid w:val="00944FDD"/>
    <w:rsid w:val="009451A1"/>
    <w:rsid w:val="00945568"/>
    <w:rsid w:val="00957BCA"/>
    <w:rsid w:val="00962509"/>
    <w:rsid w:val="009658D7"/>
    <w:rsid w:val="0096735A"/>
    <w:rsid w:val="00967C7B"/>
    <w:rsid w:val="00971223"/>
    <w:rsid w:val="009720D4"/>
    <w:rsid w:val="00972BC6"/>
    <w:rsid w:val="00974820"/>
    <w:rsid w:val="00974BDF"/>
    <w:rsid w:val="0097578C"/>
    <w:rsid w:val="009757AE"/>
    <w:rsid w:val="00982498"/>
    <w:rsid w:val="00982B65"/>
    <w:rsid w:val="009842D3"/>
    <w:rsid w:val="00984436"/>
    <w:rsid w:val="009853F5"/>
    <w:rsid w:val="00985F92"/>
    <w:rsid w:val="00986E86"/>
    <w:rsid w:val="009870AA"/>
    <w:rsid w:val="009906F7"/>
    <w:rsid w:val="009917DD"/>
    <w:rsid w:val="0099399A"/>
    <w:rsid w:val="00994A82"/>
    <w:rsid w:val="00996C0B"/>
    <w:rsid w:val="009972E6"/>
    <w:rsid w:val="009974D1"/>
    <w:rsid w:val="009A28EC"/>
    <w:rsid w:val="009A2CFD"/>
    <w:rsid w:val="009A380D"/>
    <w:rsid w:val="009A4C5B"/>
    <w:rsid w:val="009A6093"/>
    <w:rsid w:val="009A7648"/>
    <w:rsid w:val="009A79AD"/>
    <w:rsid w:val="009B008A"/>
    <w:rsid w:val="009B0E0C"/>
    <w:rsid w:val="009B366D"/>
    <w:rsid w:val="009B580A"/>
    <w:rsid w:val="009B5F55"/>
    <w:rsid w:val="009B65A5"/>
    <w:rsid w:val="009C0601"/>
    <w:rsid w:val="009C0A6E"/>
    <w:rsid w:val="009C1CB1"/>
    <w:rsid w:val="009D2E5E"/>
    <w:rsid w:val="009D4353"/>
    <w:rsid w:val="009D4481"/>
    <w:rsid w:val="009D4584"/>
    <w:rsid w:val="009D5E0A"/>
    <w:rsid w:val="009D7B7A"/>
    <w:rsid w:val="009E055D"/>
    <w:rsid w:val="009E13FE"/>
    <w:rsid w:val="009E1FEF"/>
    <w:rsid w:val="009E2062"/>
    <w:rsid w:val="009E2E53"/>
    <w:rsid w:val="009E3013"/>
    <w:rsid w:val="009E4DC7"/>
    <w:rsid w:val="009F047D"/>
    <w:rsid w:val="009F0663"/>
    <w:rsid w:val="009F0A45"/>
    <w:rsid w:val="009F0EEB"/>
    <w:rsid w:val="009F4DEB"/>
    <w:rsid w:val="009F6932"/>
    <w:rsid w:val="00A0067A"/>
    <w:rsid w:val="00A026CA"/>
    <w:rsid w:val="00A028BE"/>
    <w:rsid w:val="00A036ED"/>
    <w:rsid w:val="00A063DC"/>
    <w:rsid w:val="00A12E4F"/>
    <w:rsid w:val="00A13E0F"/>
    <w:rsid w:val="00A13E70"/>
    <w:rsid w:val="00A1658F"/>
    <w:rsid w:val="00A22BA5"/>
    <w:rsid w:val="00A24AFC"/>
    <w:rsid w:val="00A2675C"/>
    <w:rsid w:val="00A3028C"/>
    <w:rsid w:val="00A352DC"/>
    <w:rsid w:val="00A37030"/>
    <w:rsid w:val="00A37F8A"/>
    <w:rsid w:val="00A41273"/>
    <w:rsid w:val="00A41432"/>
    <w:rsid w:val="00A41751"/>
    <w:rsid w:val="00A42223"/>
    <w:rsid w:val="00A45B6C"/>
    <w:rsid w:val="00A500FC"/>
    <w:rsid w:val="00A50255"/>
    <w:rsid w:val="00A50288"/>
    <w:rsid w:val="00A51BF1"/>
    <w:rsid w:val="00A531F2"/>
    <w:rsid w:val="00A56C7F"/>
    <w:rsid w:val="00A60034"/>
    <w:rsid w:val="00A60225"/>
    <w:rsid w:val="00A60C0F"/>
    <w:rsid w:val="00A61F23"/>
    <w:rsid w:val="00A65304"/>
    <w:rsid w:val="00A67635"/>
    <w:rsid w:val="00A806B5"/>
    <w:rsid w:val="00A83310"/>
    <w:rsid w:val="00A84CCF"/>
    <w:rsid w:val="00A8627D"/>
    <w:rsid w:val="00A8675F"/>
    <w:rsid w:val="00A8679E"/>
    <w:rsid w:val="00A86946"/>
    <w:rsid w:val="00A91D7F"/>
    <w:rsid w:val="00A93629"/>
    <w:rsid w:val="00A9426A"/>
    <w:rsid w:val="00A94E60"/>
    <w:rsid w:val="00A96711"/>
    <w:rsid w:val="00A972C0"/>
    <w:rsid w:val="00A9737B"/>
    <w:rsid w:val="00AA0AE1"/>
    <w:rsid w:val="00AA14A9"/>
    <w:rsid w:val="00AA1DE3"/>
    <w:rsid w:val="00AA2B0E"/>
    <w:rsid w:val="00AA2D7F"/>
    <w:rsid w:val="00AA4687"/>
    <w:rsid w:val="00AA5DA8"/>
    <w:rsid w:val="00AA5F1A"/>
    <w:rsid w:val="00AA70E0"/>
    <w:rsid w:val="00AB3B17"/>
    <w:rsid w:val="00AB48AE"/>
    <w:rsid w:val="00AB7A44"/>
    <w:rsid w:val="00AC1A29"/>
    <w:rsid w:val="00AC27F8"/>
    <w:rsid w:val="00AC336A"/>
    <w:rsid w:val="00AC3407"/>
    <w:rsid w:val="00AC415D"/>
    <w:rsid w:val="00AC6BDD"/>
    <w:rsid w:val="00AD1A3E"/>
    <w:rsid w:val="00AD31C2"/>
    <w:rsid w:val="00AD45BC"/>
    <w:rsid w:val="00AE0BA7"/>
    <w:rsid w:val="00AE0E6A"/>
    <w:rsid w:val="00AE0E71"/>
    <w:rsid w:val="00AE1407"/>
    <w:rsid w:val="00AE167A"/>
    <w:rsid w:val="00AE211D"/>
    <w:rsid w:val="00AE2FC3"/>
    <w:rsid w:val="00AE40D7"/>
    <w:rsid w:val="00AE6448"/>
    <w:rsid w:val="00AE6921"/>
    <w:rsid w:val="00AF0336"/>
    <w:rsid w:val="00AF0F6C"/>
    <w:rsid w:val="00AF149E"/>
    <w:rsid w:val="00AF333E"/>
    <w:rsid w:val="00AF6A10"/>
    <w:rsid w:val="00AF7949"/>
    <w:rsid w:val="00B04050"/>
    <w:rsid w:val="00B054D9"/>
    <w:rsid w:val="00B05599"/>
    <w:rsid w:val="00B05C23"/>
    <w:rsid w:val="00B06C74"/>
    <w:rsid w:val="00B109A7"/>
    <w:rsid w:val="00B10D60"/>
    <w:rsid w:val="00B12882"/>
    <w:rsid w:val="00B13A8C"/>
    <w:rsid w:val="00B158B7"/>
    <w:rsid w:val="00B15C19"/>
    <w:rsid w:val="00B169B3"/>
    <w:rsid w:val="00B200B3"/>
    <w:rsid w:val="00B219DB"/>
    <w:rsid w:val="00B265FF"/>
    <w:rsid w:val="00B26CD4"/>
    <w:rsid w:val="00B26D25"/>
    <w:rsid w:val="00B3029F"/>
    <w:rsid w:val="00B33A25"/>
    <w:rsid w:val="00B33A8E"/>
    <w:rsid w:val="00B359D8"/>
    <w:rsid w:val="00B410FD"/>
    <w:rsid w:val="00B411E0"/>
    <w:rsid w:val="00B42553"/>
    <w:rsid w:val="00B42A54"/>
    <w:rsid w:val="00B50AE4"/>
    <w:rsid w:val="00B53D50"/>
    <w:rsid w:val="00B5444E"/>
    <w:rsid w:val="00B544D8"/>
    <w:rsid w:val="00B57180"/>
    <w:rsid w:val="00B604CB"/>
    <w:rsid w:val="00B61680"/>
    <w:rsid w:val="00B61E89"/>
    <w:rsid w:val="00B62147"/>
    <w:rsid w:val="00B62DA6"/>
    <w:rsid w:val="00B64128"/>
    <w:rsid w:val="00B64130"/>
    <w:rsid w:val="00B64163"/>
    <w:rsid w:val="00B65F90"/>
    <w:rsid w:val="00B72AAC"/>
    <w:rsid w:val="00B735C5"/>
    <w:rsid w:val="00B75EDF"/>
    <w:rsid w:val="00B77E69"/>
    <w:rsid w:val="00B800C7"/>
    <w:rsid w:val="00B81EB9"/>
    <w:rsid w:val="00B85A4E"/>
    <w:rsid w:val="00B86EEA"/>
    <w:rsid w:val="00B906CF"/>
    <w:rsid w:val="00B92ACF"/>
    <w:rsid w:val="00B92DD2"/>
    <w:rsid w:val="00B92F00"/>
    <w:rsid w:val="00BA1A83"/>
    <w:rsid w:val="00BA37D5"/>
    <w:rsid w:val="00BA43D7"/>
    <w:rsid w:val="00BB1638"/>
    <w:rsid w:val="00BC1C7C"/>
    <w:rsid w:val="00BC26D5"/>
    <w:rsid w:val="00BC4287"/>
    <w:rsid w:val="00BC42D9"/>
    <w:rsid w:val="00BC49A8"/>
    <w:rsid w:val="00BC5853"/>
    <w:rsid w:val="00BC7F4C"/>
    <w:rsid w:val="00BD0189"/>
    <w:rsid w:val="00BD0C0C"/>
    <w:rsid w:val="00BD0E65"/>
    <w:rsid w:val="00BD16DA"/>
    <w:rsid w:val="00BD45CF"/>
    <w:rsid w:val="00BD4D3B"/>
    <w:rsid w:val="00BD5A84"/>
    <w:rsid w:val="00BD63DE"/>
    <w:rsid w:val="00BD669D"/>
    <w:rsid w:val="00BE06E0"/>
    <w:rsid w:val="00BE0CF7"/>
    <w:rsid w:val="00BE204F"/>
    <w:rsid w:val="00BE6FF0"/>
    <w:rsid w:val="00BE7EF6"/>
    <w:rsid w:val="00BF160B"/>
    <w:rsid w:val="00BF227C"/>
    <w:rsid w:val="00BF2659"/>
    <w:rsid w:val="00BF5651"/>
    <w:rsid w:val="00BF799C"/>
    <w:rsid w:val="00C00A54"/>
    <w:rsid w:val="00C0264A"/>
    <w:rsid w:val="00C030FE"/>
    <w:rsid w:val="00C03BFB"/>
    <w:rsid w:val="00C068A6"/>
    <w:rsid w:val="00C069B0"/>
    <w:rsid w:val="00C07C00"/>
    <w:rsid w:val="00C1071F"/>
    <w:rsid w:val="00C10915"/>
    <w:rsid w:val="00C12EAA"/>
    <w:rsid w:val="00C13F2D"/>
    <w:rsid w:val="00C171AE"/>
    <w:rsid w:val="00C17E9C"/>
    <w:rsid w:val="00C2117B"/>
    <w:rsid w:val="00C22247"/>
    <w:rsid w:val="00C23361"/>
    <w:rsid w:val="00C23CA4"/>
    <w:rsid w:val="00C23D44"/>
    <w:rsid w:val="00C26F5F"/>
    <w:rsid w:val="00C300DD"/>
    <w:rsid w:val="00C30D63"/>
    <w:rsid w:val="00C30E90"/>
    <w:rsid w:val="00C35D44"/>
    <w:rsid w:val="00C35E86"/>
    <w:rsid w:val="00C4284E"/>
    <w:rsid w:val="00C44288"/>
    <w:rsid w:val="00C44932"/>
    <w:rsid w:val="00C454EA"/>
    <w:rsid w:val="00C459D2"/>
    <w:rsid w:val="00C470AE"/>
    <w:rsid w:val="00C4734D"/>
    <w:rsid w:val="00C501CB"/>
    <w:rsid w:val="00C5256C"/>
    <w:rsid w:val="00C52EE2"/>
    <w:rsid w:val="00C53E2E"/>
    <w:rsid w:val="00C55CB1"/>
    <w:rsid w:val="00C56731"/>
    <w:rsid w:val="00C570B7"/>
    <w:rsid w:val="00C57F0E"/>
    <w:rsid w:val="00C602FF"/>
    <w:rsid w:val="00C60397"/>
    <w:rsid w:val="00C61790"/>
    <w:rsid w:val="00C745F8"/>
    <w:rsid w:val="00C746FA"/>
    <w:rsid w:val="00C77BAF"/>
    <w:rsid w:val="00C8053F"/>
    <w:rsid w:val="00C8375C"/>
    <w:rsid w:val="00C84688"/>
    <w:rsid w:val="00C85D16"/>
    <w:rsid w:val="00C8748D"/>
    <w:rsid w:val="00C90B8E"/>
    <w:rsid w:val="00C92C1C"/>
    <w:rsid w:val="00C93053"/>
    <w:rsid w:val="00C93848"/>
    <w:rsid w:val="00C93F37"/>
    <w:rsid w:val="00C94320"/>
    <w:rsid w:val="00C95392"/>
    <w:rsid w:val="00CA5564"/>
    <w:rsid w:val="00CA7EA1"/>
    <w:rsid w:val="00CB01B5"/>
    <w:rsid w:val="00CB25A6"/>
    <w:rsid w:val="00CB2FCD"/>
    <w:rsid w:val="00CB3D10"/>
    <w:rsid w:val="00CB4E7B"/>
    <w:rsid w:val="00CB58F8"/>
    <w:rsid w:val="00CB5F12"/>
    <w:rsid w:val="00CB7B21"/>
    <w:rsid w:val="00CC032D"/>
    <w:rsid w:val="00CC0521"/>
    <w:rsid w:val="00CC12C0"/>
    <w:rsid w:val="00CC3928"/>
    <w:rsid w:val="00CC5648"/>
    <w:rsid w:val="00CD1F8D"/>
    <w:rsid w:val="00CD2B85"/>
    <w:rsid w:val="00CD4382"/>
    <w:rsid w:val="00CD43C2"/>
    <w:rsid w:val="00CD4A7E"/>
    <w:rsid w:val="00CD4DA4"/>
    <w:rsid w:val="00CD6B34"/>
    <w:rsid w:val="00CD6F9F"/>
    <w:rsid w:val="00CE4AAA"/>
    <w:rsid w:val="00CE54A3"/>
    <w:rsid w:val="00CE5D8F"/>
    <w:rsid w:val="00CF06DD"/>
    <w:rsid w:val="00CF1E57"/>
    <w:rsid w:val="00CF60D2"/>
    <w:rsid w:val="00CF7AC3"/>
    <w:rsid w:val="00D000CE"/>
    <w:rsid w:val="00D01B83"/>
    <w:rsid w:val="00D01EB7"/>
    <w:rsid w:val="00D02091"/>
    <w:rsid w:val="00D07AA0"/>
    <w:rsid w:val="00D1264D"/>
    <w:rsid w:val="00D13530"/>
    <w:rsid w:val="00D15957"/>
    <w:rsid w:val="00D17713"/>
    <w:rsid w:val="00D2041A"/>
    <w:rsid w:val="00D21DA7"/>
    <w:rsid w:val="00D22D44"/>
    <w:rsid w:val="00D230BF"/>
    <w:rsid w:val="00D24103"/>
    <w:rsid w:val="00D25391"/>
    <w:rsid w:val="00D3072D"/>
    <w:rsid w:val="00D311F6"/>
    <w:rsid w:val="00D31D1A"/>
    <w:rsid w:val="00D35E7E"/>
    <w:rsid w:val="00D3726B"/>
    <w:rsid w:val="00D37956"/>
    <w:rsid w:val="00D427DA"/>
    <w:rsid w:val="00D42EA8"/>
    <w:rsid w:val="00D44518"/>
    <w:rsid w:val="00D44AE5"/>
    <w:rsid w:val="00D47A2A"/>
    <w:rsid w:val="00D502C7"/>
    <w:rsid w:val="00D556C6"/>
    <w:rsid w:val="00D56BF5"/>
    <w:rsid w:val="00D56E05"/>
    <w:rsid w:val="00D5708F"/>
    <w:rsid w:val="00D571C6"/>
    <w:rsid w:val="00D62163"/>
    <w:rsid w:val="00D628C2"/>
    <w:rsid w:val="00D629E4"/>
    <w:rsid w:val="00D66246"/>
    <w:rsid w:val="00D707ED"/>
    <w:rsid w:val="00D70B36"/>
    <w:rsid w:val="00D72501"/>
    <w:rsid w:val="00D7368D"/>
    <w:rsid w:val="00D76C65"/>
    <w:rsid w:val="00D8034C"/>
    <w:rsid w:val="00D81C11"/>
    <w:rsid w:val="00D8566A"/>
    <w:rsid w:val="00D8599B"/>
    <w:rsid w:val="00D903AA"/>
    <w:rsid w:val="00D904E7"/>
    <w:rsid w:val="00D90C26"/>
    <w:rsid w:val="00D91009"/>
    <w:rsid w:val="00D92970"/>
    <w:rsid w:val="00D94D3E"/>
    <w:rsid w:val="00D95491"/>
    <w:rsid w:val="00D9734D"/>
    <w:rsid w:val="00DA4AAA"/>
    <w:rsid w:val="00DA66B0"/>
    <w:rsid w:val="00DB030E"/>
    <w:rsid w:val="00DB0AD6"/>
    <w:rsid w:val="00DB1041"/>
    <w:rsid w:val="00DB292B"/>
    <w:rsid w:val="00DB2E88"/>
    <w:rsid w:val="00DB3999"/>
    <w:rsid w:val="00DB54E4"/>
    <w:rsid w:val="00DB57A9"/>
    <w:rsid w:val="00DB7440"/>
    <w:rsid w:val="00DC02D1"/>
    <w:rsid w:val="00DC1007"/>
    <w:rsid w:val="00DC2943"/>
    <w:rsid w:val="00DC3584"/>
    <w:rsid w:val="00DC4D73"/>
    <w:rsid w:val="00DC5076"/>
    <w:rsid w:val="00DC6C74"/>
    <w:rsid w:val="00DC744D"/>
    <w:rsid w:val="00DC796A"/>
    <w:rsid w:val="00DD234C"/>
    <w:rsid w:val="00DD2610"/>
    <w:rsid w:val="00DD3BEA"/>
    <w:rsid w:val="00DD533D"/>
    <w:rsid w:val="00DD5866"/>
    <w:rsid w:val="00DD5E3F"/>
    <w:rsid w:val="00DD6A0D"/>
    <w:rsid w:val="00DD7896"/>
    <w:rsid w:val="00DD7E79"/>
    <w:rsid w:val="00DE1283"/>
    <w:rsid w:val="00DE3B24"/>
    <w:rsid w:val="00DE408F"/>
    <w:rsid w:val="00DE74EF"/>
    <w:rsid w:val="00DE765E"/>
    <w:rsid w:val="00DF72BE"/>
    <w:rsid w:val="00E04154"/>
    <w:rsid w:val="00E07721"/>
    <w:rsid w:val="00E07E39"/>
    <w:rsid w:val="00E1084A"/>
    <w:rsid w:val="00E117C3"/>
    <w:rsid w:val="00E127AC"/>
    <w:rsid w:val="00E133C5"/>
    <w:rsid w:val="00E13CFD"/>
    <w:rsid w:val="00E150D9"/>
    <w:rsid w:val="00E15B9A"/>
    <w:rsid w:val="00E17905"/>
    <w:rsid w:val="00E17EFC"/>
    <w:rsid w:val="00E21B34"/>
    <w:rsid w:val="00E3415B"/>
    <w:rsid w:val="00E35AB7"/>
    <w:rsid w:val="00E35E21"/>
    <w:rsid w:val="00E35F3C"/>
    <w:rsid w:val="00E430AF"/>
    <w:rsid w:val="00E4324B"/>
    <w:rsid w:val="00E434B8"/>
    <w:rsid w:val="00E43975"/>
    <w:rsid w:val="00E43B42"/>
    <w:rsid w:val="00E46797"/>
    <w:rsid w:val="00E525F0"/>
    <w:rsid w:val="00E53DDE"/>
    <w:rsid w:val="00E573CE"/>
    <w:rsid w:val="00E6319C"/>
    <w:rsid w:val="00E63FDB"/>
    <w:rsid w:val="00E64A73"/>
    <w:rsid w:val="00E6692B"/>
    <w:rsid w:val="00E70065"/>
    <w:rsid w:val="00E70A23"/>
    <w:rsid w:val="00E7126A"/>
    <w:rsid w:val="00E717F7"/>
    <w:rsid w:val="00E7206A"/>
    <w:rsid w:val="00E72B8E"/>
    <w:rsid w:val="00E75295"/>
    <w:rsid w:val="00E759B8"/>
    <w:rsid w:val="00E76B27"/>
    <w:rsid w:val="00E8346D"/>
    <w:rsid w:val="00E83603"/>
    <w:rsid w:val="00E86023"/>
    <w:rsid w:val="00E925F1"/>
    <w:rsid w:val="00E94B1B"/>
    <w:rsid w:val="00EA0CF1"/>
    <w:rsid w:val="00EA5103"/>
    <w:rsid w:val="00EA516A"/>
    <w:rsid w:val="00EB0CF1"/>
    <w:rsid w:val="00EB317A"/>
    <w:rsid w:val="00EB4C22"/>
    <w:rsid w:val="00EB6CC8"/>
    <w:rsid w:val="00EC07EA"/>
    <w:rsid w:val="00EC1C75"/>
    <w:rsid w:val="00EC1D01"/>
    <w:rsid w:val="00EC36D4"/>
    <w:rsid w:val="00ED1269"/>
    <w:rsid w:val="00ED1335"/>
    <w:rsid w:val="00ED48A8"/>
    <w:rsid w:val="00ED4F16"/>
    <w:rsid w:val="00EE0059"/>
    <w:rsid w:val="00EE1802"/>
    <w:rsid w:val="00EE4340"/>
    <w:rsid w:val="00EE47E7"/>
    <w:rsid w:val="00EE56B7"/>
    <w:rsid w:val="00EE716B"/>
    <w:rsid w:val="00EF1D77"/>
    <w:rsid w:val="00EF2C03"/>
    <w:rsid w:val="00EF38E5"/>
    <w:rsid w:val="00EF559A"/>
    <w:rsid w:val="00F0158F"/>
    <w:rsid w:val="00F027EA"/>
    <w:rsid w:val="00F03008"/>
    <w:rsid w:val="00F05690"/>
    <w:rsid w:val="00F062A7"/>
    <w:rsid w:val="00F072FD"/>
    <w:rsid w:val="00F10FF5"/>
    <w:rsid w:val="00F11193"/>
    <w:rsid w:val="00F1721A"/>
    <w:rsid w:val="00F173FB"/>
    <w:rsid w:val="00F20D19"/>
    <w:rsid w:val="00F21F62"/>
    <w:rsid w:val="00F22D48"/>
    <w:rsid w:val="00F23257"/>
    <w:rsid w:val="00F36CFE"/>
    <w:rsid w:val="00F43C02"/>
    <w:rsid w:val="00F442EA"/>
    <w:rsid w:val="00F55681"/>
    <w:rsid w:val="00F562BC"/>
    <w:rsid w:val="00F568D5"/>
    <w:rsid w:val="00F578F2"/>
    <w:rsid w:val="00F61EC2"/>
    <w:rsid w:val="00F62D21"/>
    <w:rsid w:val="00F6438D"/>
    <w:rsid w:val="00F64834"/>
    <w:rsid w:val="00F649DB"/>
    <w:rsid w:val="00F652BE"/>
    <w:rsid w:val="00F673AB"/>
    <w:rsid w:val="00F716AD"/>
    <w:rsid w:val="00F71EA6"/>
    <w:rsid w:val="00F73CDF"/>
    <w:rsid w:val="00F77D99"/>
    <w:rsid w:val="00F817C4"/>
    <w:rsid w:val="00F81AFD"/>
    <w:rsid w:val="00F82E52"/>
    <w:rsid w:val="00F84BAB"/>
    <w:rsid w:val="00F86140"/>
    <w:rsid w:val="00F87180"/>
    <w:rsid w:val="00F906DD"/>
    <w:rsid w:val="00F9099D"/>
    <w:rsid w:val="00F95AE8"/>
    <w:rsid w:val="00F9609C"/>
    <w:rsid w:val="00FA164C"/>
    <w:rsid w:val="00FA16C2"/>
    <w:rsid w:val="00FA23D2"/>
    <w:rsid w:val="00FA3021"/>
    <w:rsid w:val="00FB0017"/>
    <w:rsid w:val="00FB0213"/>
    <w:rsid w:val="00FC211A"/>
    <w:rsid w:val="00FC4D32"/>
    <w:rsid w:val="00FC62EC"/>
    <w:rsid w:val="00FC7362"/>
    <w:rsid w:val="00FD19BC"/>
    <w:rsid w:val="00FD1C5D"/>
    <w:rsid w:val="00FD739E"/>
    <w:rsid w:val="00FE205A"/>
    <w:rsid w:val="00FE33A6"/>
    <w:rsid w:val="00FE76BE"/>
    <w:rsid w:val="00FE7888"/>
    <w:rsid w:val="00FE7DFC"/>
    <w:rsid w:val="00FF0A90"/>
    <w:rsid w:val="00FF145F"/>
    <w:rsid w:val="00FF4476"/>
    <w:rsid w:val="00FF6B5D"/>
    <w:rsid w:val="00FF7ED4"/>
    <w:rsid w:val="03A8075A"/>
    <w:rsid w:val="03AF1B83"/>
    <w:rsid w:val="042F6981"/>
    <w:rsid w:val="086C4C56"/>
    <w:rsid w:val="08B92C12"/>
    <w:rsid w:val="0AAD25BA"/>
    <w:rsid w:val="0BEA4A1A"/>
    <w:rsid w:val="0CE055EB"/>
    <w:rsid w:val="0D1860E5"/>
    <w:rsid w:val="0E0A288D"/>
    <w:rsid w:val="179A0047"/>
    <w:rsid w:val="1A4304CD"/>
    <w:rsid w:val="1A4B7464"/>
    <w:rsid w:val="1ECA651D"/>
    <w:rsid w:val="1ED8376D"/>
    <w:rsid w:val="207077BF"/>
    <w:rsid w:val="248B7399"/>
    <w:rsid w:val="25DF09AF"/>
    <w:rsid w:val="322B11BB"/>
    <w:rsid w:val="339149ED"/>
    <w:rsid w:val="34D53BDE"/>
    <w:rsid w:val="3ABD0B37"/>
    <w:rsid w:val="3BA224B1"/>
    <w:rsid w:val="3C4D307C"/>
    <w:rsid w:val="40FF31CE"/>
    <w:rsid w:val="436E77BF"/>
    <w:rsid w:val="45A67373"/>
    <w:rsid w:val="498C5F8C"/>
    <w:rsid w:val="4AD952B8"/>
    <w:rsid w:val="4C3605C8"/>
    <w:rsid w:val="50135636"/>
    <w:rsid w:val="52A83904"/>
    <w:rsid w:val="533212B2"/>
    <w:rsid w:val="583A01F1"/>
    <w:rsid w:val="5C0B69C0"/>
    <w:rsid w:val="660053AF"/>
    <w:rsid w:val="6B2A043C"/>
    <w:rsid w:val="6B6277C1"/>
    <w:rsid w:val="6D782DBA"/>
    <w:rsid w:val="6DEC30A9"/>
    <w:rsid w:val="742C6B0C"/>
    <w:rsid w:val="7448212C"/>
    <w:rsid w:val="74FD322F"/>
    <w:rsid w:val="763069C9"/>
    <w:rsid w:val="79F511A9"/>
    <w:rsid w:val="7B5123DE"/>
    <w:rsid w:val="7F5211F4"/>
    <w:rsid w:val="7FEC2E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7"/>
    <w:semiHidden/>
    <w:qFormat/>
    <w:uiPriority w:val="99"/>
    <w:pPr>
      <w:shd w:val="clear" w:color="auto" w:fill="000080"/>
    </w:pPr>
    <w:rPr>
      <w:kern w:val="0"/>
      <w:sz w:val="2"/>
      <w:szCs w:val="20"/>
    </w:rPr>
  </w:style>
  <w:style w:type="paragraph" w:styleId="5">
    <w:name w:val="Body Text"/>
    <w:basedOn w:val="1"/>
    <w:link w:val="21"/>
    <w:qFormat/>
    <w:uiPriority w:val="99"/>
    <w:pPr>
      <w:spacing w:after="120"/>
    </w:pPr>
    <w:rPr>
      <w:sz w:val="24"/>
      <w:szCs w:val="20"/>
    </w:rPr>
  </w:style>
  <w:style w:type="paragraph" w:styleId="6">
    <w:name w:val="Plain Text"/>
    <w:basedOn w:val="1"/>
    <w:link w:val="25"/>
    <w:qFormat/>
    <w:uiPriority w:val="99"/>
    <w:pPr>
      <w:jc w:val="left"/>
    </w:pPr>
    <w:rPr>
      <w:rFonts w:ascii="宋体" w:hAnsi="Courier New"/>
      <w:kern w:val="0"/>
      <w:szCs w:val="20"/>
    </w:rPr>
  </w:style>
  <w:style w:type="paragraph" w:styleId="7">
    <w:name w:val="Date"/>
    <w:basedOn w:val="1"/>
    <w:next w:val="1"/>
    <w:link w:val="18"/>
    <w:qFormat/>
    <w:uiPriority w:val="99"/>
    <w:pPr>
      <w:ind w:left="2500" w:leftChars="2500"/>
    </w:pPr>
    <w:rPr>
      <w:rFonts w:eastAsia="黑体"/>
      <w:kern w:val="0"/>
      <w:sz w:val="24"/>
      <w:szCs w:val="20"/>
    </w:rPr>
  </w:style>
  <w:style w:type="paragraph" w:styleId="8">
    <w:name w:val="Balloon Text"/>
    <w:basedOn w:val="1"/>
    <w:link w:val="28"/>
    <w:semiHidden/>
    <w:qFormat/>
    <w:uiPriority w:val="99"/>
    <w:rPr>
      <w:sz w:val="18"/>
      <w:szCs w:val="20"/>
    </w:rPr>
  </w:style>
  <w:style w:type="paragraph" w:styleId="9">
    <w:name w:val="footer"/>
    <w:basedOn w:val="1"/>
    <w:link w:val="20"/>
    <w:qFormat/>
    <w:uiPriority w:val="99"/>
    <w:pPr>
      <w:tabs>
        <w:tab w:val="center" w:pos="4153"/>
        <w:tab w:val="right" w:pos="8306"/>
      </w:tabs>
      <w:snapToGrid w:val="0"/>
      <w:jc w:val="left"/>
    </w:pPr>
    <w:rPr>
      <w:sz w:val="18"/>
      <w:szCs w:val="20"/>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sz w:val="18"/>
      <w:szCs w:val="20"/>
    </w:rPr>
  </w:style>
  <w:style w:type="paragraph" w:styleId="11">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13">
    <w:name w:val="Table Grid"/>
    <w:basedOn w:val="1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FollowedHyperlink"/>
    <w:qFormat/>
    <w:uiPriority w:val="99"/>
    <w:rPr>
      <w:rFonts w:cs="Times New Roman"/>
      <w:color w:val="800080"/>
      <w:u w:val="single"/>
    </w:rPr>
  </w:style>
  <w:style w:type="character" w:styleId="17">
    <w:name w:val="Hyperlink"/>
    <w:qFormat/>
    <w:uiPriority w:val="99"/>
    <w:rPr>
      <w:rFonts w:cs="Times New Roman"/>
      <w:color w:val="0000FF"/>
      <w:u w:val="single"/>
    </w:rPr>
  </w:style>
  <w:style w:type="character" w:customStyle="1" w:styleId="18">
    <w:name w:val="日期 Char"/>
    <w:link w:val="7"/>
    <w:qFormat/>
    <w:locked/>
    <w:uiPriority w:val="99"/>
    <w:rPr>
      <w:rFonts w:eastAsia="黑体"/>
      <w:sz w:val="24"/>
    </w:rPr>
  </w:style>
  <w:style w:type="character" w:customStyle="1" w:styleId="19">
    <w:name w:val="页眉 Char"/>
    <w:link w:val="10"/>
    <w:qFormat/>
    <w:locked/>
    <w:uiPriority w:val="99"/>
    <w:rPr>
      <w:kern w:val="2"/>
      <w:sz w:val="18"/>
    </w:rPr>
  </w:style>
  <w:style w:type="character" w:customStyle="1" w:styleId="20">
    <w:name w:val="页脚 Char"/>
    <w:link w:val="9"/>
    <w:qFormat/>
    <w:locked/>
    <w:uiPriority w:val="99"/>
    <w:rPr>
      <w:kern w:val="2"/>
      <w:sz w:val="18"/>
    </w:rPr>
  </w:style>
  <w:style w:type="character" w:customStyle="1" w:styleId="21">
    <w:name w:val="正文文本 Char"/>
    <w:link w:val="5"/>
    <w:qFormat/>
    <w:locked/>
    <w:uiPriority w:val="99"/>
    <w:rPr>
      <w:kern w:val="2"/>
      <w:sz w:val="24"/>
    </w:rPr>
  </w:style>
  <w:style w:type="paragraph" w:customStyle="1" w:styleId="22">
    <w:name w:val="此正文"/>
    <w:basedOn w:val="1"/>
    <w:qFormat/>
    <w:uiPriority w:val="99"/>
    <w:pPr>
      <w:spacing w:line="360" w:lineRule="auto"/>
      <w:ind w:firstLine="200" w:firstLineChars="200"/>
    </w:pPr>
    <w:rPr>
      <w:sz w:val="24"/>
      <w:szCs w:val="20"/>
    </w:rPr>
  </w:style>
  <w:style w:type="paragraph" w:customStyle="1" w:styleId="23">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24">
    <w:name w:val="Char Char Char Char Char Char Char"/>
    <w:basedOn w:val="1"/>
    <w:semiHidden/>
    <w:qFormat/>
    <w:uiPriority w:val="99"/>
    <w:rPr>
      <w:rFonts w:ascii="Tahoma" w:hAnsi="Tahoma" w:cs="仿宋_GB2312"/>
      <w:sz w:val="24"/>
      <w:szCs w:val="28"/>
    </w:rPr>
  </w:style>
  <w:style w:type="character" w:customStyle="1" w:styleId="25">
    <w:name w:val="纯文本 Char"/>
    <w:link w:val="6"/>
    <w:semiHidden/>
    <w:qFormat/>
    <w:locked/>
    <w:uiPriority w:val="99"/>
    <w:rPr>
      <w:rFonts w:ascii="宋体" w:hAnsi="Courier New"/>
      <w:sz w:val="21"/>
    </w:rPr>
  </w:style>
  <w:style w:type="paragraph" w:customStyle="1" w:styleId="26">
    <w:name w:val="Char Char Char Char"/>
    <w:basedOn w:val="4"/>
    <w:qFormat/>
    <w:uiPriority w:val="99"/>
    <w:pPr>
      <w:adjustRightInd w:val="0"/>
      <w:snapToGrid w:val="0"/>
      <w:spacing w:line="360" w:lineRule="auto"/>
    </w:pPr>
    <w:rPr>
      <w:rFonts w:ascii="Tahoma" w:hAnsi="Tahoma"/>
      <w:sz w:val="24"/>
    </w:rPr>
  </w:style>
  <w:style w:type="character" w:customStyle="1" w:styleId="27">
    <w:name w:val="文档结构图 Char"/>
    <w:link w:val="4"/>
    <w:semiHidden/>
    <w:qFormat/>
    <w:locked/>
    <w:uiPriority w:val="99"/>
    <w:rPr>
      <w:sz w:val="2"/>
    </w:rPr>
  </w:style>
  <w:style w:type="character" w:customStyle="1" w:styleId="28">
    <w:name w:val="批注框文本 Char"/>
    <w:link w:val="8"/>
    <w:semiHidden/>
    <w:qFormat/>
    <w:locked/>
    <w:uiPriority w:val="99"/>
    <w:rPr>
      <w:kern w:val="2"/>
      <w:sz w:val="18"/>
    </w:rPr>
  </w:style>
  <w:style w:type="paragraph" w:customStyle="1" w:styleId="29">
    <w:name w:val="Char1"/>
    <w:basedOn w:val="1"/>
    <w:qFormat/>
    <w:uiPriority w:val="0"/>
    <w:rPr>
      <w:rFonts w:ascii="Tahoma" w:hAnsi="Tahoma"/>
      <w:sz w:val="24"/>
      <w:szCs w:val="20"/>
    </w:rPr>
  </w:style>
  <w:style w:type="character" w:customStyle="1" w:styleId="30">
    <w:name w:val="标题 2 Char"/>
    <w:link w:val="3"/>
    <w:qFormat/>
    <w:uiPriority w:val="0"/>
    <w:rPr>
      <w:rFonts w:ascii="Cambria" w:hAnsi="Cambria" w:eastAsia="宋体" w:cs="Times New Roman"/>
      <w:b/>
      <w:bCs/>
      <w:kern w:val="2"/>
      <w:sz w:val="32"/>
      <w:szCs w:val="32"/>
    </w:rPr>
  </w:style>
  <w:style w:type="character" w:customStyle="1" w:styleId="31">
    <w:name w:val="HTML 预设格式 Char"/>
    <w:link w:val="11"/>
    <w:qFormat/>
    <w:uiPriority w:val="99"/>
    <w:rPr>
      <w:rFonts w:ascii="宋体" w:hAnsi="宋体" w:cs="宋体"/>
      <w:sz w:val="24"/>
      <w:szCs w:val="24"/>
    </w:rPr>
  </w:style>
  <w:style w:type="character" w:customStyle="1" w:styleId="32">
    <w:name w:val="标题 1 Char"/>
    <w:link w:val="2"/>
    <w:qFormat/>
    <w:uiPriority w:val="0"/>
    <w:rPr>
      <w:b/>
      <w:bCs/>
      <w:kern w:val="44"/>
      <w:sz w:val="44"/>
      <w:szCs w:val="44"/>
    </w:rPr>
  </w:style>
  <w:style w:type="paragraph" w:customStyle="1" w:styleId="33">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81F76-2902-4718-8FE9-310E7899490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2171</Words>
  <Characters>12380</Characters>
  <Lines>103</Lines>
  <Paragraphs>29</Paragraphs>
  <TotalTime>243</TotalTime>
  <ScaleCrop>false</ScaleCrop>
  <LinksUpToDate>false</LinksUpToDate>
  <CharactersWithSpaces>14522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2015-05-27T09:09:00Z</dcterms:created>
  <dc:creator>USER</dc:creator>
  <cp:lastModifiedBy>Zhāng、wěi</cp:lastModifiedBy>
  <cp:lastPrinted>2015-05-19T09:06:00Z</cp:lastPrinted>
  <dcterms:modified xsi:type="dcterms:W3CDTF">2020-11-04T08:23:59Z</dcterms:modified>
  <dc:title>招  标  文  件</dc:title>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